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957E" w14:textId="77777777" w:rsidR="00132CD6" w:rsidRDefault="00132CD6" w:rsidP="00AB04E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`</w:t>
      </w:r>
    </w:p>
    <w:p w14:paraId="3F7AB04F" w14:textId="77777777" w:rsidR="0030509E" w:rsidRDefault="0030509E" w:rsidP="00C840E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8E276" w14:textId="427C8EAF" w:rsidR="00C840E0" w:rsidRPr="00C840E0" w:rsidRDefault="00C840E0" w:rsidP="00C840E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840E0">
        <w:rPr>
          <w:rFonts w:ascii="Times New Roman" w:hAnsi="Times New Roman" w:cs="Times New Roman"/>
          <w:b/>
          <w:bCs/>
          <w:sz w:val="28"/>
          <w:szCs w:val="28"/>
        </w:rPr>
        <w:t xml:space="preserve">Address by </w:t>
      </w:r>
      <w:r w:rsidR="001C689A">
        <w:rPr>
          <w:rFonts w:ascii="Times New Roman" w:hAnsi="Times New Roman" w:cs="Times New Roman"/>
          <w:b/>
          <w:bCs/>
          <w:sz w:val="28"/>
          <w:szCs w:val="28"/>
        </w:rPr>
        <w:t>Dr Robert Floyd</w:t>
      </w:r>
    </w:p>
    <w:p w14:paraId="23847A9F" w14:textId="77777777" w:rsidR="00C840E0" w:rsidRPr="00C840E0" w:rsidRDefault="00C840E0" w:rsidP="00C840E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0E0">
        <w:rPr>
          <w:rFonts w:ascii="Times New Roman" w:hAnsi="Times New Roman" w:cs="Times New Roman"/>
          <w:b/>
          <w:bCs/>
          <w:sz w:val="28"/>
          <w:szCs w:val="28"/>
        </w:rPr>
        <w:t>Executive Secretary</w:t>
      </w:r>
    </w:p>
    <w:p w14:paraId="2C60F09E" w14:textId="77777777" w:rsidR="00C840E0" w:rsidRPr="00C840E0" w:rsidRDefault="00C840E0" w:rsidP="00C840E0">
      <w:pPr>
        <w:pStyle w:val="Default"/>
        <w:jc w:val="center"/>
        <w:rPr>
          <w:rFonts w:ascii="Times New Roman" w:hAnsi="Times New Roman" w:cs="Times New Roman"/>
        </w:rPr>
      </w:pPr>
    </w:p>
    <w:p w14:paraId="1DFBA27C" w14:textId="77777777" w:rsidR="00C840E0" w:rsidRPr="00C840E0" w:rsidRDefault="00C840E0" w:rsidP="00C840E0">
      <w:pPr>
        <w:pStyle w:val="Default"/>
        <w:jc w:val="center"/>
        <w:rPr>
          <w:rFonts w:ascii="Times New Roman" w:hAnsi="Times New Roman" w:cs="Times New Roman"/>
        </w:rPr>
      </w:pPr>
      <w:r w:rsidRPr="00C840E0">
        <w:rPr>
          <w:rFonts w:ascii="Times New Roman" w:hAnsi="Times New Roman" w:cs="Times New Roman"/>
          <w:b/>
          <w:bCs/>
        </w:rPr>
        <w:t>Preparatory Commission for the</w:t>
      </w:r>
    </w:p>
    <w:p w14:paraId="599534A7" w14:textId="77777777" w:rsidR="00C840E0" w:rsidRDefault="00C840E0" w:rsidP="00C840E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840E0">
        <w:rPr>
          <w:rFonts w:ascii="Times New Roman" w:hAnsi="Times New Roman" w:cs="Times New Roman"/>
          <w:b/>
          <w:bCs/>
        </w:rPr>
        <w:t>Comprehensive Nuclear-Test-Ban Treaty Organization</w:t>
      </w:r>
    </w:p>
    <w:p w14:paraId="4C11E10E" w14:textId="77777777" w:rsidR="00C840E0" w:rsidRPr="00C840E0" w:rsidRDefault="00C840E0" w:rsidP="00C840E0">
      <w:pPr>
        <w:pStyle w:val="Default"/>
        <w:jc w:val="center"/>
        <w:rPr>
          <w:rFonts w:ascii="Times New Roman" w:hAnsi="Times New Roman" w:cs="Times New Roman"/>
        </w:rPr>
      </w:pPr>
    </w:p>
    <w:p w14:paraId="64F3AFA0" w14:textId="77777777" w:rsidR="00C840E0" w:rsidRPr="00C840E0" w:rsidRDefault="00C840E0" w:rsidP="00C840E0">
      <w:pPr>
        <w:pStyle w:val="Default"/>
        <w:jc w:val="center"/>
        <w:rPr>
          <w:rFonts w:ascii="Times New Roman" w:hAnsi="Times New Roman" w:cs="Times New Roman"/>
        </w:rPr>
      </w:pPr>
      <w:r w:rsidRPr="00C840E0">
        <w:rPr>
          <w:rFonts w:ascii="Times New Roman" w:hAnsi="Times New Roman" w:cs="Times New Roman"/>
          <w:b/>
          <w:bCs/>
        </w:rPr>
        <w:t>Conference on Facilitating the Entry into Force of the</w:t>
      </w:r>
    </w:p>
    <w:p w14:paraId="73A56949" w14:textId="77777777" w:rsidR="00C840E0" w:rsidRDefault="00C840E0" w:rsidP="00C840E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Comprehensive Nuclear-Test-</w:t>
      </w:r>
      <w:r w:rsidRPr="00C840E0">
        <w:rPr>
          <w:rFonts w:ascii="Times New Roman" w:hAnsi="Times New Roman" w:cs="Times New Roman"/>
          <w:b/>
          <w:bCs/>
        </w:rPr>
        <w:t>Ban Treaty</w:t>
      </w:r>
    </w:p>
    <w:p w14:paraId="2BC4FF65" w14:textId="77777777" w:rsidR="0041384E" w:rsidRDefault="0041384E" w:rsidP="00C840E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F86927E" w14:textId="7DEB721B" w:rsidR="0041384E" w:rsidRPr="003E7E07" w:rsidRDefault="008B3B72" w:rsidP="003E7E07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3E7E07">
        <w:rPr>
          <w:rFonts w:ascii="Times New Roman" w:hAnsi="Times New Roman" w:cs="Times New Roman"/>
        </w:rPr>
        <w:t xml:space="preserve">New York, </w:t>
      </w:r>
      <w:r w:rsidR="001C689A" w:rsidRPr="003E7E07">
        <w:rPr>
          <w:rFonts w:ascii="Times New Roman" w:hAnsi="Times New Roman" w:cs="Times New Roman"/>
        </w:rPr>
        <w:t>23</w:t>
      </w:r>
      <w:r w:rsidR="0041384E" w:rsidRPr="003E7E07">
        <w:rPr>
          <w:rFonts w:ascii="Times New Roman" w:hAnsi="Times New Roman" w:cs="Times New Roman"/>
        </w:rPr>
        <w:t xml:space="preserve"> September </w:t>
      </w:r>
      <w:r w:rsidRPr="003E7E07">
        <w:rPr>
          <w:rFonts w:ascii="Times New Roman" w:hAnsi="Times New Roman" w:cs="Times New Roman"/>
        </w:rPr>
        <w:t>20</w:t>
      </w:r>
      <w:r w:rsidR="001C689A" w:rsidRPr="003E7E07">
        <w:rPr>
          <w:rFonts w:ascii="Times New Roman" w:hAnsi="Times New Roman" w:cs="Times New Roman"/>
        </w:rPr>
        <w:t>21</w:t>
      </w:r>
    </w:p>
    <w:p w14:paraId="4C85623B" w14:textId="77777777" w:rsidR="003E7E07" w:rsidRDefault="003E7E07" w:rsidP="003E7E07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28AECC95" w14:textId="77777777" w:rsidR="007E00BD" w:rsidRPr="0041384E" w:rsidRDefault="007E00BD" w:rsidP="0041384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FAA15F9" w14:textId="3C6D768A" w:rsidR="00132CD6" w:rsidRDefault="00FC61DA" w:rsidP="02A4B40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2CD6" w:rsidRPr="02A4B40D">
        <w:rPr>
          <w:rFonts w:ascii="Times New Roman" w:hAnsi="Times New Roman" w:cs="Times New Roman"/>
          <w:sz w:val="24"/>
          <w:szCs w:val="24"/>
        </w:rPr>
        <w:t xml:space="preserve">o-Presidents, </w:t>
      </w:r>
      <w:r w:rsidR="71DE954E" w:rsidRPr="02A4B40D">
        <w:rPr>
          <w:rFonts w:ascii="Times New Roman" w:hAnsi="Times New Roman" w:cs="Times New Roman"/>
          <w:sz w:val="24"/>
          <w:szCs w:val="24"/>
        </w:rPr>
        <w:t xml:space="preserve">Ms </w:t>
      </w:r>
      <w:r w:rsidR="71DE954E" w:rsidRPr="02A4B40D">
        <w:rPr>
          <w:rFonts w:ascii="Times New Roman" w:eastAsia="Times New Roman" w:hAnsi="Times New Roman" w:cs="Times New Roman"/>
        </w:rPr>
        <w:t xml:space="preserve">Pandor </w:t>
      </w:r>
      <w:r w:rsidR="71DE954E" w:rsidRPr="02A4B40D">
        <w:rPr>
          <w:rFonts w:ascii="Times New Roman" w:hAnsi="Times New Roman" w:cs="Times New Roman"/>
          <w:sz w:val="24"/>
          <w:szCs w:val="24"/>
        </w:rPr>
        <w:t>and Ms Sereni,</w:t>
      </w:r>
    </w:p>
    <w:p w14:paraId="05175013" w14:textId="731724D4" w:rsidR="004D01BE" w:rsidRDefault="004D01BE" w:rsidP="003E7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1BE">
        <w:rPr>
          <w:rFonts w:ascii="Times New Roman" w:hAnsi="Times New Roman" w:cs="Times New Roman"/>
          <w:sz w:val="24"/>
          <w:szCs w:val="24"/>
        </w:rPr>
        <w:t>High Representative for Disarmament Affairs</w:t>
      </w:r>
      <w:r w:rsidR="001A1E9D">
        <w:rPr>
          <w:rFonts w:ascii="Times New Roman" w:hAnsi="Times New Roman" w:cs="Times New Roman"/>
          <w:sz w:val="24"/>
          <w:szCs w:val="24"/>
        </w:rPr>
        <w:t>,</w:t>
      </w:r>
      <w:r w:rsidR="00E840F0">
        <w:rPr>
          <w:rFonts w:ascii="Times New Roman" w:hAnsi="Times New Roman" w:cs="Times New Roman"/>
          <w:sz w:val="24"/>
          <w:szCs w:val="24"/>
        </w:rPr>
        <w:t xml:space="preserve"> Ms</w:t>
      </w:r>
      <w:r w:rsidRPr="004D01BE">
        <w:rPr>
          <w:rFonts w:ascii="Times New Roman" w:hAnsi="Times New Roman" w:cs="Times New Roman"/>
          <w:sz w:val="24"/>
          <w:szCs w:val="24"/>
        </w:rPr>
        <w:t xml:space="preserve"> Nakamitsu</w:t>
      </w:r>
      <w:r w:rsidR="00E840F0">
        <w:rPr>
          <w:rFonts w:ascii="Times New Roman" w:hAnsi="Times New Roman" w:cs="Times New Roman"/>
          <w:sz w:val="24"/>
          <w:szCs w:val="24"/>
        </w:rPr>
        <w:t>,</w:t>
      </w:r>
    </w:p>
    <w:p w14:paraId="1B19E287" w14:textId="77777777" w:rsidR="004E5AC8" w:rsidRDefault="004E5AC8" w:rsidP="003E7E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Excellencies,</w:t>
      </w:r>
    </w:p>
    <w:p w14:paraId="4B140C31" w14:textId="77777777" w:rsidR="00132CD6" w:rsidRDefault="00132CD6" w:rsidP="003E7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Ladies and Gentlemen,</w:t>
      </w:r>
    </w:p>
    <w:p w14:paraId="4801D644" w14:textId="4D2B9C58" w:rsidR="000E0F3B" w:rsidRDefault="000E0F3B" w:rsidP="00F10022">
      <w:pPr>
        <w:jc w:val="both"/>
        <w:rPr>
          <w:rFonts w:ascii="Times New Roman" w:hAnsi="Times New Roman" w:cs="Times New Roman"/>
          <w:sz w:val="24"/>
          <w:szCs w:val="24"/>
        </w:rPr>
      </w:pPr>
      <w:r w:rsidRPr="000E0F3B">
        <w:rPr>
          <w:rFonts w:ascii="Times New Roman" w:hAnsi="Times New Roman" w:cs="Times New Roman"/>
          <w:sz w:val="24"/>
          <w:szCs w:val="24"/>
        </w:rPr>
        <w:t xml:space="preserve">I congratulate the Co-Presidents on their election and their willingness to take on the leadership of this conference for the next two years. I also wish to thank our past </w:t>
      </w:r>
      <w:r w:rsidR="00E8404C">
        <w:rPr>
          <w:rFonts w:ascii="Times New Roman" w:hAnsi="Times New Roman" w:cs="Times New Roman"/>
          <w:sz w:val="24"/>
          <w:szCs w:val="24"/>
        </w:rPr>
        <w:t>C</w:t>
      </w:r>
      <w:r w:rsidRPr="000E0F3B">
        <w:rPr>
          <w:rFonts w:ascii="Times New Roman" w:hAnsi="Times New Roman" w:cs="Times New Roman"/>
          <w:sz w:val="24"/>
          <w:szCs w:val="24"/>
        </w:rPr>
        <w:t>o-Presidents for their leadership and for the kind words of congratulations of all Co-Presidents and the Secretary General. Thank you.</w:t>
      </w:r>
    </w:p>
    <w:p w14:paraId="2113DA58" w14:textId="46445F1E" w:rsidR="004D01BE" w:rsidRDefault="004D01BE" w:rsidP="00F1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Tomorrow </w:t>
      </w:r>
      <w:r w:rsidR="003E7E07">
        <w:rPr>
          <w:rFonts w:ascii="Times New Roman" w:hAnsi="Times New Roman" w:cs="Times New Roman"/>
          <w:sz w:val="24"/>
          <w:szCs w:val="24"/>
        </w:rPr>
        <w:t>will mark</w:t>
      </w:r>
      <w:r>
        <w:rPr>
          <w:rFonts w:ascii="Times New Roman" w:hAnsi="Times New Roman" w:cs="Times New Roman"/>
          <w:sz w:val="24"/>
          <w:szCs w:val="24"/>
        </w:rPr>
        <w:t xml:space="preserve"> the twenty-fifth anniversary of the </w:t>
      </w:r>
      <w:r w:rsidR="003E7E07">
        <w:rPr>
          <w:rFonts w:ascii="Times New Roman" w:hAnsi="Times New Roman" w:cs="Times New Roman"/>
          <w:sz w:val="24"/>
          <w:szCs w:val="24"/>
        </w:rPr>
        <w:t xml:space="preserve">opening for signature of the </w:t>
      </w:r>
      <w:r w:rsidR="00F10022">
        <w:rPr>
          <w:rFonts w:ascii="Times New Roman" w:hAnsi="Times New Roman" w:cs="Times New Roman"/>
          <w:sz w:val="24"/>
          <w:szCs w:val="24"/>
        </w:rPr>
        <w:t xml:space="preserve">Comprehensive Nuclear-Test-Ban Treaty </w:t>
      </w:r>
      <w:r>
        <w:rPr>
          <w:rFonts w:ascii="Times New Roman" w:hAnsi="Times New Roman" w:cs="Times New Roman"/>
          <w:sz w:val="24"/>
          <w:szCs w:val="24"/>
        </w:rPr>
        <w:t>(CTBT</w:t>
      </w:r>
      <w:r w:rsidR="003E7E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7E07">
        <w:rPr>
          <w:rFonts w:ascii="Times New Roman" w:hAnsi="Times New Roman" w:cs="Times New Roman"/>
          <w:sz w:val="24"/>
          <w:szCs w:val="24"/>
        </w:rPr>
        <w:t>O</w:t>
      </w:r>
      <w:r w:rsidR="003E7E07" w:rsidRPr="003E7E07">
        <w:rPr>
          <w:rFonts w:ascii="Times New Roman" w:hAnsi="Times New Roman" w:cs="Times New Roman"/>
          <w:sz w:val="24"/>
          <w:szCs w:val="24"/>
        </w:rPr>
        <w:t>n 24 September 1996</w:t>
      </w:r>
      <w:r w:rsidR="003E7E07">
        <w:rPr>
          <w:rFonts w:ascii="Times New Roman" w:hAnsi="Times New Roman" w:cs="Times New Roman"/>
          <w:sz w:val="24"/>
          <w:szCs w:val="24"/>
        </w:rPr>
        <w:t>, w</w:t>
      </w:r>
      <w:r w:rsidR="00E840F0">
        <w:rPr>
          <w:rFonts w:ascii="Times New Roman" w:hAnsi="Times New Roman" w:cs="Times New Roman"/>
          <w:sz w:val="24"/>
          <w:szCs w:val="24"/>
        </w:rPr>
        <w:t xml:space="preserve">ith a sense of </w:t>
      </w:r>
      <w:r>
        <w:rPr>
          <w:rFonts w:ascii="Times New Roman" w:hAnsi="Times New Roman" w:cs="Times New Roman"/>
          <w:sz w:val="24"/>
          <w:szCs w:val="24"/>
        </w:rPr>
        <w:t xml:space="preserve">hope and optimism, countries </w:t>
      </w:r>
      <w:r w:rsidR="00E840F0">
        <w:rPr>
          <w:rFonts w:ascii="Times New Roman" w:hAnsi="Times New Roman" w:cs="Times New Roman"/>
          <w:sz w:val="24"/>
          <w:szCs w:val="24"/>
        </w:rPr>
        <w:t>gathered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2FD">
        <w:rPr>
          <w:rFonts w:ascii="Times New Roman" w:hAnsi="Times New Roman" w:cs="Times New Roman"/>
          <w:sz w:val="24"/>
          <w:szCs w:val="24"/>
        </w:rPr>
        <w:t xml:space="preserve">here in New York </w:t>
      </w:r>
      <w:r w:rsidR="00E840F0">
        <w:rPr>
          <w:rFonts w:ascii="Times New Roman" w:hAnsi="Times New Roman" w:cs="Times New Roman"/>
          <w:sz w:val="24"/>
          <w:szCs w:val="24"/>
        </w:rPr>
        <w:t xml:space="preserve">to sign this landmark </w:t>
      </w:r>
      <w:r w:rsidR="003E7E07">
        <w:rPr>
          <w:rFonts w:ascii="Times New Roman" w:hAnsi="Times New Roman" w:cs="Times New Roman"/>
          <w:sz w:val="24"/>
          <w:szCs w:val="24"/>
        </w:rPr>
        <w:t>agreement</w:t>
      </w:r>
      <w:r w:rsidR="00BD3F1D">
        <w:rPr>
          <w:rFonts w:ascii="Times New Roman" w:hAnsi="Times New Roman" w:cs="Times New Roman"/>
          <w:sz w:val="24"/>
          <w:szCs w:val="24"/>
        </w:rPr>
        <w:t xml:space="preserve"> and commit to putting an end to nuclear explosions by anyone, anywhere, and for all time. </w:t>
      </w:r>
    </w:p>
    <w:p w14:paraId="284823B3" w14:textId="4956310A" w:rsidR="00EF24AF" w:rsidRDefault="00C468A5" w:rsidP="00D11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01BE" w:rsidRPr="004D01BE">
        <w:rPr>
          <w:rFonts w:ascii="Times New Roman" w:hAnsi="Times New Roman" w:cs="Times New Roman"/>
          <w:sz w:val="24"/>
          <w:szCs w:val="24"/>
        </w:rPr>
        <w:t xml:space="preserve"> non-proliferation and disarmament objective decades in the making</w:t>
      </w:r>
      <w:r>
        <w:rPr>
          <w:rFonts w:ascii="Times New Roman" w:hAnsi="Times New Roman" w:cs="Times New Roman"/>
          <w:sz w:val="24"/>
          <w:szCs w:val="24"/>
        </w:rPr>
        <w:t xml:space="preserve">, the CTBT is truly an historic achievement. </w:t>
      </w:r>
    </w:p>
    <w:p w14:paraId="78ACCE9D" w14:textId="0D7D54E6" w:rsidR="00EF24AF" w:rsidRDefault="004E4694" w:rsidP="00D11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CTBT now has 1</w:t>
      </w:r>
      <w:r w:rsidRPr="00D111FE">
        <w:rPr>
          <w:rFonts w:ascii="Times New Roman" w:hAnsi="Times New Roman" w:cs="Times New Roman"/>
          <w:sz w:val="24"/>
          <w:szCs w:val="24"/>
        </w:rPr>
        <w:t>85 States Signatories and 170 ratifying States</w:t>
      </w:r>
      <w:r>
        <w:rPr>
          <w:rFonts w:ascii="Times New Roman" w:hAnsi="Times New Roman" w:cs="Times New Roman"/>
          <w:sz w:val="24"/>
          <w:szCs w:val="24"/>
        </w:rPr>
        <w:t>, and t</w:t>
      </w:r>
      <w:r w:rsidR="00D111FE" w:rsidRPr="00C468A5">
        <w:rPr>
          <w:rFonts w:ascii="Times New Roman" w:hAnsi="Times New Roman" w:cs="Times New Roman"/>
          <w:sz w:val="24"/>
          <w:szCs w:val="24"/>
        </w:rPr>
        <w:t xml:space="preserve">here </w:t>
      </w:r>
      <w:r w:rsidR="00D111FE">
        <w:rPr>
          <w:rFonts w:ascii="Times New Roman" w:hAnsi="Times New Roman" w:cs="Times New Roman"/>
          <w:sz w:val="24"/>
          <w:szCs w:val="24"/>
        </w:rPr>
        <w:t>is</w:t>
      </w:r>
      <w:r w:rsidR="00D111FE" w:rsidRPr="00C468A5">
        <w:rPr>
          <w:rFonts w:ascii="Times New Roman" w:hAnsi="Times New Roman" w:cs="Times New Roman"/>
          <w:sz w:val="24"/>
          <w:szCs w:val="24"/>
        </w:rPr>
        <w:t xml:space="preserve"> near universal adherence to the </w:t>
      </w:r>
      <w:r w:rsidR="00D111FE">
        <w:rPr>
          <w:rFonts w:ascii="Times New Roman" w:hAnsi="Times New Roman" w:cs="Times New Roman"/>
          <w:sz w:val="24"/>
          <w:szCs w:val="24"/>
        </w:rPr>
        <w:t>Treaty</w:t>
      </w:r>
      <w:r w:rsidR="00BD3F1D">
        <w:rPr>
          <w:rFonts w:ascii="Times New Roman" w:hAnsi="Times New Roman" w:cs="Times New Roman"/>
          <w:sz w:val="24"/>
          <w:szCs w:val="24"/>
        </w:rPr>
        <w:t>’s prohibition on</w:t>
      </w:r>
      <w:r w:rsidR="00D111FE" w:rsidRPr="00C468A5">
        <w:rPr>
          <w:rFonts w:ascii="Times New Roman" w:hAnsi="Times New Roman" w:cs="Times New Roman"/>
          <w:sz w:val="24"/>
          <w:szCs w:val="24"/>
        </w:rPr>
        <w:t xml:space="preserve"> nuclear testing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3F1D">
        <w:rPr>
          <w:rFonts w:ascii="Times New Roman" w:hAnsi="Times New Roman" w:cs="Times New Roman"/>
          <w:sz w:val="24"/>
          <w:szCs w:val="24"/>
        </w:rPr>
        <w:t>W</w:t>
      </w:r>
      <w:r w:rsidR="00E2163B">
        <w:rPr>
          <w:rFonts w:ascii="Times New Roman" w:hAnsi="Times New Roman" w:cs="Times New Roman"/>
          <w:sz w:val="24"/>
          <w:szCs w:val="24"/>
        </w:rPr>
        <w:t>e continue to make steady progress towards u</w:t>
      </w:r>
      <w:r w:rsidR="00D111FE">
        <w:rPr>
          <w:rFonts w:ascii="Times New Roman" w:hAnsi="Times New Roman" w:cs="Times New Roman"/>
          <w:sz w:val="24"/>
          <w:szCs w:val="24"/>
        </w:rPr>
        <w:t>niversalization</w:t>
      </w:r>
      <w:r w:rsidR="00BD3F1D">
        <w:rPr>
          <w:rFonts w:ascii="Times New Roman" w:hAnsi="Times New Roman" w:cs="Times New Roman"/>
          <w:sz w:val="24"/>
          <w:szCs w:val="24"/>
        </w:rPr>
        <w:t>, as evinced by the recent</w:t>
      </w:r>
      <w:r w:rsidR="00BD3F1D" w:rsidRPr="00BD3F1D">
        <w:rPr>
          <w:rFonts w:ascii="Times New Roman" w:hAnsi="Times New Roman" w:cs="Times New Roman"/>
          <w:sz w:val="24"/>
          <w:szCs w:val="24"/>
        </w:rPr>
        <w:t xml:space="preserve"> </w:t>
      </w:r>
      <w:r w:rsidR="00BD3F1D">
        <w:rPr>
          <w:rFonts w:ascii="Times New Roman" w:hAnsi="Times New Roman" w:cs="Times New Roman"/>
          <w:sz w:val="24"/>
          <w:szCs w:val="24"/>
        </w:rPr>
        <w:t>ratifications by Comoros and Cuba.</w:t>
      </w:r>
      <w:r w:rsidR="00E2163B" w:rsidRPr="00E21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4D388" w14:textId="7E5668D0" w:rsidR="00D111FE" w:rsidRDefault="00E06288" w:rsidP="00D11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the Article XIV process and other mechanisms, we are </w:t>
      </w:r>
      <w:r w:rsidR="004473C9">
        <w:rPr>
          <w:rFonts w:ascii="Times New Roman" w:hAnsi="Times New Roman" w:cs="Times New Roman"/>
          <w:sz w:val="24"/>
          <w:szCs w:val="24"/>
        </w:rPr>
        <w:t>step</w:t>
      </w:r>
      <w:r>
        <w:rPr>
          <w:rFonts w:ascii="Times New Roman" w:hAnsi="Times New Roman" w:cs="Times New Roman"/>
          <w:sz w:val="24"/>
          <w:szCs w:val="24"/>
        </w:rPr>
        <w:t>ping</w:t>
      </w:r>
      <w:r w:rsidR="004473C9">
        <w:rPr>
          <w:rFonts w:ascii="Times New Roman" w:hAnsi="Times New Roman" w:cs="Times New Roman"/>
          <w:sz w:val="24"/>
          <w:szCs w:val="24"/>
        </w:rPr>
        <w:t xml:space="preserve"> up our collective efforts to promote </w:t>
      </w:r>
      <w:r w:rsidR="00D6533D">
        <w:rPr>
          <w:rFonts w:ascii="Times New Roman" w:hAnsi="Times New Roman" w:cs="Times New Roman"/>
          <w:sz w:val="24"/>
          <w:szCs w:val="24"/>
        </w:rPr>
        <w:t>CTBT</w:t>
      </w:r>
      <w:r w:rsidR="004473C9">
        <w:rPr>
          <w:rFonts w:ascii="Times New Roman" w:hAnsi="Times New Roman" w:cs="Times New Roman"/>
          <w:sz w:val="24"/>
          <w:szCs w:val="24"/>
        </w:rPr>
        <w:t xml:space="preserve"> </w:t>
      </w:r>
      <w:r w:rsidR="00FC61DA">
        <w:rPr>
          <w:rFonts w:ascii="Times New Roman" w:hAnsi="Times New Roman" w:cs="Times New Roman"/>
          <w:sz w:val="24"/>
          <w:szCs w:val="24"/>
        </w:rPr>
        <w:t xml:space="preserve">signatures and ratifications </w:t>
      </w:r>
      <w:r w:rsidR="004473C9">
        <w:rPr>
          <w:rFonts w:ascii="Times New Roman" w:hAnsi="Times New Roman" w:cs="Times New Roman"/>
          <w:sz w:val="24"/>
          <w:szCs w:val="24"/>
        </w:rPr>
        <w:t xml:space="preserve">in its twenty-fifth </w:t>
      </w:r>
      <w:r w:rsidR="00DB0056">
        <w:rPr>
          <w:rFonts w:ascii="Times New Roman" w:hAnsi="Times New Roman" w:cs="Times New Roman"/>
          <w:sz w:val="24"/>
          <w:szCs w:val="24"/>
        </w:rPr>
        <w:t xml:space="preserve">anniversary </w:t>
      </w:r>
      <w:r w:rsidR="004473C9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1DA">
        <w:rPr>
          <w:rFonts w:ascii="Times New Roman" w:hAnsi="Times New Roman" w:cs="Times New Roman"/>
          <w:sz w:val="24"/>
          <w:szCs w:val="24"/>
        </w:rPr>
        <w:t>With</w:t>
      </w:r>
      <w:r w:rsidR="00621718">
        <w:rPr>
          <w:rFonts w:ascii="Times New Roman" w:hAnsi="Times New Roman" w:cs="Times New Roman"/>
          <w:sz w:val="24"/>
          <w:szCs w:val="24"/>
        </w:rPr>
        <w:t xml:space="preserve"> </w:t>
      </w:r>
      <w:r w:rsidR="00BD3F1D">
        <w:rPr>
          <w:rFonts w:ascii="Times New Roman" w:hAnsi="Times New Roman" w:cs="Times New Roman"/>
          <w:sz w:val="24"/>
          <w:szCs w:val="24"/>
        </w:rPr>
        <w:t xml:space="preserve">these efforts we can expect </w:t>
      </w:r>
      <w:r w:rsidR="00621718">
        <w:rPr>
          <w:rFonts w:ascii="Times New Roman" w:hAnsi="Times New Roman" w:cs="Times New Roman"/>
          <w:sz w:val="24"/>
          <w:szCs w:val="24"/>
        </w:rPr>
        <w:t xml:space="preserve">to welcome ratifications by many </w:t>
      </w:r>
      <w:r w:rsidR="00D6533D">
        <w:rPr>
          <w:rFonts w:ascii="Times New Roman" w:hAnsi="Times New Roman" w:cs="Times New Roman"/>
          <w:sz w:val="24"/>
          <w:szCs w:val="24"/>
        </w:rPr>
        <w:t xml:space="preserve">more </w:t>
      </w:r>
      <w:r w:rsidR="00215815">
        <w:rPr>
          <w:rFonts w:ascii="Times New Roman" w:hAnsi="Times New Roman" w:cs="Times New Roman"/>
          <w:sz w:val="24"/>
          <w:szCs w:val="24"/>
        </w:rPr>
        <w:t>States</w:t>
      </w:r>
      <w:r w:rsidR="00621718">
        <w:rPr>
          <w:rFonts w:ascii="Times New Roman" w:hAnsi="Times New Roman" w:cs="Times New Roman"/>
          <w:sz w:val="24"/>
          <w:szCs w:val="24"/>
        </w:rPr>
        <w:t xml:space="preserve"> in the near future.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718">
        <w:rPr>
          <w:rFonts w:ascii="Times New Roman" w:hAnsi="Times New Roman" w:cs="Times New Roman"/>
          <w:sz w:val="24"/>
          <w:szCs w:val="24"/>
        </w:rPr>
        <w:t>We can also look forward</w:t>
      </w:r>
      <w:r w:rsidR="00B460AB">
        <w:rPr>
          <w:rFonts w:ascii="Times New Roman" w:hAnsi="Times New Roman" w:cs="Times New Roman"/>
          <w:sz w:val="24"/>
          <w:szCs w:val="24"/>
        </w:rPr>
        <w:t xml:space="preserve"> </w:t>
      </w:r>
      <w:r w:rsidR="00621718">
        <w:rPr>
          <w:rFonts w:ascii="Times New Roman" w:hAnsi="Times New Roman" w:cs="Times New Roman"/>
          <w:sz w:val="24"/>
          <w:szCs w:val="24"/>
        </w:rPr>
        <w:t xml:space="preserve">to some of the </w:t>
      </w:r>
      <w:r w:rsidR="00B460AB">
        <w:rPr>
          <w:rFonts w:ascii="Times New Roman" w:hAnsi="Times New Roman" w:cs="Times New Roman"/>
          <w:sz w:val="24"/>
          <w:szCs w:val="24"/>
        </w:rPr>
        <w:t xml:space="preserve">few remaining </w:t>
      </w:r>
      <w:r>
        <w:rPr>
          <w:rFonts w:ascii="Times New Roman" w:hAnsi="Times New Roman" w:cs="Times New Roman"/>
          <w:sz w:val="24"/>
          <w:szCs w:val="24"/>
        </w:rPr>
        <w:t xml:space="preserve">non-signatory States </w:t>
      </w:r>
      <w:r w:rsidR="00B460AB">
        <w:rPr>
          <w:rFonts w:ascii="Times New Roman" w:hAnsi="Times New Roman" w:cs="Times New Roman"/>
          <w:sz w:val="24"/>
          <w:szCs w:val="24"/>
        </w:rPr>
        <w:t>join</w:t>
      </w:r>
      <w:r w:rsidR="00621718">
        <w:rPr>
          <w:rFonts w:ascii="Times New Roman" w:hAnsi="Times New Roman" w:cs="Times New Roman"/>
          <w:sz w:val="24"/>
          <w:szCs w:val="24"/>
        </w:rPr>
        <w:t>ing</w:t>
      </w:r>
      <w:r w:rsidR="00B460AB">
        <w:rPr>
          <w:rFonts w:ascii="Times New Roman" w:hAnsi="Times New Roman" w:cs="Times New Roman"/>
          <w:sz w:val="24"/>
          <w:szCs w:val="24"/>
        </w:rPr>
        <w:t xml:space="preserve"> the vast majority of the world by signing the Treaty</w:t>
      </w:r>
      <w:r w:rsidR="00B613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31463" w14:textId="77777777" w:rsidR="00AF4E77" w:rsidRPr="00AF4E77" w:rsidRDefault="00AF4E77" w:rsidP="00AF4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E77">
        <w:rPr>
          <w:rFonts w:ascii="Times New Roman" w:hAnsi="Times New Roman" w:cs="Times New Roman"/>
          <w:sz w:val="24"/>
          <w:szCs w:val="24"/>
        </w:rPr>
        <w:t>Excellencies,</w:t>
      </w:r>
    </w:p>
    <w:p w14:paraId="29311249" w14:textId="1F01EAAA" w:rsidR="00AF4E77" w:rsidRDefault="00AF4E77" w:rsidP="00AF4E77">
      <w:pPr>
        <w:jc w:val="both"/>
        <w:rPr>
          <w:rFonts w:ascii="Times New Roman" w:hAnsi="Times New Roman" w:cs="Times New Roman"/>
          <w:sz w:val="24"/>
          <w:szCs w:val="24"/>
        </w:rPr>
      </w:pPr>
      <w:r w:rsidRPr="00AF4E77">
        <w:rPr>
          <w:rFonts w:ascii="Times New Roman" w:hAnsi="Times New Roman" w:cs="Times New Roman"/>
          <w:sz w:val="24"/>
          <w:szCs w:val="24"/>
        </w:rPr>
        <w:t>Ladies and Gentlemen,</w:t>
      </w:r>
    </w:p>
    <w:p w14:paraId="3810A4DC" w14:textId="55624053" w:rsidR="00C468A5" w:rsidRDefault="00E2163B" w:rsidP="004D01BE">
      <w:pPr>
        <w:jc w:val="both"/>
        <w:rPr>
          <w:rFonts w:ascii="Times New Roman" w:hAnsi="Times New Roman" w:cs="Times New Roman"/>
          <w:sz w:val="24"/>
          <w:szCs w:val="24"/>
        </w:rPr>
      </w:pPr>
      <w:r w:rsidRPr="02A4B40D">
        <w:rPr>
          <w:rFonts w:ascii="Times New Roman" w:hAnsi="Times New Roman" w:cs="Times New Roman"/>
          <w:sz w:val="24"/>
          <w:szCs w:val="24"/>
        </w:rPr>
        <w:t xml:space="preserve">The CTBT </w:t>
      </w:r>
      <w:r w:rsidR="00D33818" w:rsidRPr="02A4B40D">
        <w:rPr>
          <w:rFonts w:ascii="Times New Roman" w:hAnsi="Times New Roman" w:cs="Times New Roman"/>
          <w:sz w:val="24"/>
          <w:szCs w:val="24"/>
        </w:rPr>
        <w:t xml:space="preserve">is a testament to the importance of multilateralism in advancing international peace and security. </w:t>
      </w:r>
      <w:r w:rsidR="00D6533D" w:rsidRPr="02A4B40D">
        <w:rPr>
          <w:rFonts w:ascii="Times New Roman" w:hAnsi="Times New Roman" w:cs="Times New Roman"/>
          <w:sz w:val="24"/>
          <w:szCs w:val="24"/>
        </w:rPr>
        <w:t>I</w:t>
      </w:r>
      <w:r w:rsidR="00D33818" w:rsidRPr="02A4B40D">
        <w:rPr>
          <w:rFonts w:ascii="Times New Roman" w:hAnsi="Times New Roman" w:cs="Times New Roman"/>
          <w:sz w:val="24"/>
          <w:szCs w:val="24"/>
        </w:rPr>
        <w:t xml:space="preserve">t </w:t>
      </w:r>
      <w:r w:rsidR="00D6533D" w:rsidRPr="02A4B40D">
        <w:rPr>
          <w:rFonts w:ascii="Times New Roman" w:hAnsi="Times New Roman" w:cs="Times New Roman"/>
          <w:sz w:val="24"/>
          <w:szCs w:val="24"/>
        </w:rPr>
        <w:t xml:space="preserve">also </w:t>
      </w:r>
      <w:r w:rsidR="00D33818" w:rsidRPr="02A4B40D">
        <w:rPr>
          <w:rFonts w:ascii="Times New Roman" w:hAnsi="Times New Roman" w:cs="Times New Roman"/>
          <w:sz w:val="24"/>
          <w:szCs w:val="24"/>
        </w:rPr>
        <w:t xml:space="preserve">demonstrates that non-proliferation and disarmament are </w:t>
      </w:r>
      <w:r w:rsidR="00D111FE" w:rsidRPr="02A4B40D">
        <w:rPr>
          <w:rFonts w:ascii="Times New Roman" w:hAnsi="Times New Roman" w:cs="Times New Roman"/>
          <w:sz w:val="24"/>
          <w:szCs w:val="24"/>
        </w:rPr>
        <w:t>cooperative</w:t>
      </w:r>
      <w:r w:rsidR="00D33818" w:rsidRPr="02A4B40D">
        <w:rPr>
          <w:rFonts w:ascii="Times New Roman" w:hAnsi="Times New Roman" w:cs="Times New Roman"/>
          <w:sz w:val="24"/>
          <w:szCs w:val="24"/>
        </w:rPr>
        <w:t xml:space="preserve"> </w:t>
      </w:r>
      <w:r w:rsidR="00D111FE" w:rsidRPr="02A4B40D">
        <w:rPr>
          <w:rFonts w:ascii="Times New Roman" w:hAnsi="Times New Roman" w:cs="Times New Roman"/>
          <w:sz w:val="24"/>
          <w:szCs w:val="24"/>
        </w:rPr>
        <w:t>undertakings with responsibilities</w:t>
      </w:r>
      <w:r w:rsidR="00FC61DA">
        <w:rPr>
          <w:rFonts w:ascii="Times New Roman" w:hAnsi="Times New Roman" w:cs="Times New Roman"/>
          <w:sz w:val="24"/>
          <w:szCs w:val="24"/>
        </w:rPr>
        <w:t xml:space="preserve"> shared by all</w:t>
      </w:r>
      <w:r w:rsidR="00D111FE" w:rsidRPr="02A4B40D">
        <w:rPr>
          <w:rFonts w:ascii="Times New Roman" w:hAnsi="Times New Roman" w:cs="Times New Roman"/>
          <w:sz w:val="24"/>
          <w:szCs w:val="24"/>
        </w:rPr>
        <w:t>.</w:t>
      </w:r>
    </w:p>
    <w:p w14:paraId="66B04587" w14:textId="38F14D57" w:rsidR="00D111FE" w:rsidRDefault="003E7E07" w:rsidP="00D33818">
      <w:pPr>
        <w:jc w:val="both"/>
        <w:rPr>
          <w:rFonts w:ascii="Times New Roman" w:hAnsi="Times New Roman" w:cs="Times New Roman"/>
          <w:sz w:val="24"/>
          <w:szCs w:val="24"/>
        </w:rPr>
      </w:pPr>
      <w:r w:rsidRPr="02A4B40D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D6533D" w:rsidRPr="02A4B40D">
        <w:rPr>
          <w:rFonts w:ascii="Times New Roman" w:hAnsi="Times New Roman" w:cs="Times New Roman"/>
          <w:sz w:val="24"/>
          <w:szCs w:val="24"/>
        </w:rPr>
        <w:t xml:space="preserve"> Treaty’s</w:t>
      </w:r>
      <w:r w:rsidR="00D33818" w:rsidRPr="02A4B40D">
        <w:rPr>
          <w:rFonts w:ascii="Times New Roman" w:hAnsi="Times New Roman" w:cs="Times New Roman"/>
          <w:sz w:val="24"/>
          <w:szCs w:val="24"/>
        </w:rPr>
        <w:t xml:space="preserve"> science-based verification regime has proven capable</w:t>
      </w:r>
      <w:r w:rsidRPr="02A4B40D">
        <w:rPr>
          <w:rFonts w:ascii="Times New Roman" w:hAnsi="Times New Roman" w:cs="Times New Roman"/>
          <w:sz w:val="24"/>
          <w:szCs w:val="24"/>
        </w:rPr>
        <w:t xml:space="preserve"> of effectively monitoring all corners of the globe for any </w:t>
      </w:r>
      <w:r w:rsidR="60667439" w:rsidRPr="02A4B40D">
        <w:rPr>
          <w:rFonts w:ascii="Times New Roman" w:hAnsi="Times New Roman" w:cs="Times New Roman"/>
          <w:sz w:val="24"/>
          <w:szCs w:val="24"/>
        </w:rPr>
        <w:t xml:space="preserve">evidence </w:t>
      </w:r>
      <w:r w:rsidRPr="02A4B40D">
        <w:rPr>
          <w:rFonts w:ascii="Times New Roman" w:hAnsi="Times New Roman" w:cs="Times New Roman"/>
          <w:sz w:val="24"/>
          <w:szCs w:val="24"/>
        </w:rPr>
        <w:t>of a nuclear explosion</w:t>
      </w:r>
      <w:r w:rsidR="00B460AB" w:rsidRPr="02A4B40D">
        <w:rPr>
          <w:rFonts w:ascii="Times New Roman" w:hAnsi="Times New Roman" w:cs="Times New Roman"/>
          <w:sz w:val="24"/>
          <w:szCs w:val="24"/>
        </w:rPr>
        <w:t>, building trust for all</w:t>
      </w:r>
      <w:r w:rsidRPr="02A4B40D">
        <w:rPr>
          <w:rFonts w:ascii="Times New Roman" w:hAnsi="Times New Roman" w:cs="Times New Roman"/>
          <w:sz w:val="24"/>
          <w:szCs w:val="24"/>
        </w:rPr>
        <w:t xml:space="preserve">. </w:t>
      </w:r>
      <w:r w:rsidR="00D6533D" w:rsidRPr="02A4B40D">
        <w:rPr>
          <w:rFonts w:ascii="Times New Roman" w:hAnsi="Times New Roman" w:cs="Times New Roman"/>
          <w:sz w:val="24"/>
          <w:szCs w:val="24"/>
        </w:rPr>
        <w:t xml:space="preserve">And beyond </w:t>
      </w:r>
      <w:r w:rsidR="00621718">
        <w:rPr>
          <w:rFonts w:ascii="Times New Roman" w:hAnsi="Times New Roman" w:cs="Times New Roman"/>
          <w:sz w:val="24"/>
          <w:szCs w:val="24"/>
        </w:rPr>
        <w:t xml:space="preserve">the core mission </w:t>
      </w:r>
      <w:r w:rsidR="00D6533D" w:rsidRPr="02A4B40D">
        <w:rPr>
          <w:rFonts w:ascii="Times New Roman" w:hAnsi="Times New Roman" w:cs="Times New Roman"/>
          <w:sz w:val="24"/>
          <w:szCs w:val="24"/>
        </w:rPr>
        <w:t xml:space="preserve">of nuclear test monitoring, the verification regime provides a virtual treasure trove of data that can be utilized for </w:t>
      </w:r>
      <w:r w:rsidR="00B6135C" w:rsidRPr="02A4B40D">
        <w:rPr>
          <w:rFonts w:ascii="Times New Roman" w:hAnsi="Times New Roman" w:cs="Times New Roman"/>
          <w:sz w:val="24"/>
          <w:szCs w:val="24"/>
        </w:rPr>
        <w:t xml:space="preserve">a variety of applications, such as climate change research </w:t>
      </w:r>
      <w:r w:rsidR="00FC61DA">
        <w:rPr>
          <w:rFonts w:ascii="Times New Roman" w:hAnsi="Times New Roman" w:cs="Times New Roman"/>
          <w:sz w:val="24"/>
          <w:szCs w:val="24"/>
        </w:rPr>
        <w:t>and</w:t>
      </w:r>
      <w:r w:rsidR="00B6135C" w:rsidRPr="02A4B40D">
        <w:rPr>
          <w:rFonts w:ascii="Times New Roman" w:hAnsi="Times New Roman" w:cs="Times New Roman"/>
          <w:sz w:val="24"/>
          <w:szCs w:val="24"/>
        </w:rPr>
        <w:t xml:space="preserve"> disaster warning and mitigation.</w:t>
      </w:r>
    </w:p>
    <w:p w14:paraId="3D6A74A3" w14:textId="77777777" w:rsidR="00AF4E77" w:rsidRDefault="00B6135C" w:rsidP="004D0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these accomplishments highlight the overall success of the CTBT, </w:t>
      </w:r>
      <w:r w:rsidR="00D33818" w:rsidRPr="00D33818">
        <w:rPr>
          <w:rFonts w:ascii="Times New Roman" w:hAnsi="Times New Roman" w:cs="Times New Roman"/>
          <w:sz w:val="24"/>
          <w:szCs w:val="24"/>
        </w:rPr>
        <w:t xml:space="preserve">the only way </w:t>
      </w:r>
      <w:r>
        <w:rPr>
          <w:rFonts w:ascii="Times New Roman" w:hAnsi="Times New Roman" w:cs="Times New Roman"/>
          <w:sz w:val="24"/>
          <w:szCs w:val="24"/>
        </w:rPr>
        <w:t>to secure</w:t>
      </w:r>
      <w:r w:rsidR="00D33818" w:rsidRPr="00D33818">
        <w:rPr>
          <w:rFonts w:ascii="Times New Roman" w:hAnsi="Times New Roman" w:cs="Times New Roman"/>
          <w:sz w:val="24"/>
          <w:szCs w:val="24"/>
        </w:rPr>
        <w:t xml:space="preserve"> an enduring and verifiable prohibition on nuclear testing is through </w:t>
      </w:r>
      <w:r w:rsidR="00EF24AF">
        <w:rPr>
          <w:rFonts w:ascii="Times New Roman" w:hAnsi="Times New Roman" w:cs="Times New Roman"/>
          <w:sz w:val="24"/>
          <w:szCs w:val="24"/>
        </w:rPr>
        <w:t>its</w:t>
      </w:r>
      <w:r w:rsidR="00D33818" w:rsidRPr="00D33818">
        <w:rPr>
          <w:rFonts w:ascii="Times New Roman" w:hAnsi="Times New Roman" w:cs="Times New Roman"/>
          <w:sz w:val="24"/>
          <w:szCs w:val="24"/>
        </w:rPr>
        <w:t xml:space="preserve"> entry into force and universalization. </w:t>
      </w:r>
    </w:p>
    <w:p w14:paraId="08D24FF7" w14:textId="52E70586" w:rsidR="00E312FD" w:rsidRDefault="3854B9B6" w:rsidP="02A4B40D">
      <w:pPr>
        <w:jc w:val="both"/>
        <w:rPr>
          <w:rFonts w:ascii="Times New Roman" w:hAnsi="Times New Roman" w:cs="Times New Roman"/>
          <w:sz w:val="24"/>
          <w:szCs w:val="24"/>
        </w:rPr>
      </w:pPr>
      <w:r w:rsidRPr="02A4B40D">
        <w:rPr>
          <w:rFonts w:ascii="Times New Roman" w:hAnsi="Times New Roman" w:cs="Times New Roman"/>
          <w:sz w:val="24"/>
          <w:szCs w:val="24"/>
        </w:rPr>
        <w:t>In this 25</w:t>
      </w:r>
      <w:r w:rsidRPr="02A4B4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2A4B40D">
        <w:rPr>
          <w:rFonts w:ascii="Times New Roman" w:hAnsi="Times New Roman" w:cs="Times New Roman"/>
          <w:sz w:val="24"/>
          <w:szCs w:val="24"/>
        </w:rPr>
        <w:t xml:space="preserve"> anniversary year,</w:t>
      </w:r>
      <w:r w:rsidR="00E312FD" w:rsidRPr="02A4B40D">
        <w:rPr>
          <w:rFonts w:ascii="Times New Roman" w:hAnsi="Times New Roman" w:cs="Times New Roman"/>
          <w:sz w:val="24"/>
          <w:szCs w:val="24"/>
        </w:rPr>
        <w:t xml:space="preserve"> I urge you to </w:t>
      </w:r>
      <w:r w:rsidR="00621718">
        <w:rPr>
          <w:rFonts w:ascii="Times New Roman" w:hAnsi="Times New Roman" w:cs="Times New Roman"/>
          <w:sz w:val="24"/>
          <w:szCs w:val="24"/>
        </w:rPr>
        <w:t xml:space="preserve">take action through </w:t>
      </w:r>
      <w:r w:rsidR="00621718" w:rsidRPr="02A4B40D">
        <w:rPr>
          <w:rFonts w:ascii="Times New Roman" w:hAnsi="Times New Roman" w:cs="Times New Roman"/>
          <w:sz w:val="24"/>
          <w:szCs w:val="24"/>
        </w:rPr>
        <w:t xml:space="preserve">bilateral, regional, or multilateral initiatives </w:t>
      </w:r>
      <w:r w:rsidR="00621718">
        <w:rPr>
          <w:rFonts w:ascii="Times New Roman" w:hAnsi="Times New Roman" w:cs="Times New Roman"/>
          <w:sz w:val="24"/>
          <w:szCs w:val="24"/>
        </w:rPr>
        <w:t xml:space="preserve">to </w:t>
      </w:r>
      <w:r w:rsidR="00215815">
        <w:rPr>
          <w:rFonts w:ascii="Times New Roman" w:hAnsi="Times New Roman" w:cs="Times New Roman"/>
          <w:sz w:val="24"/>
          <w:szCs w:val="24"/>
        </w:rPr>
        <w:t>move towards universalization of</w:t>
      </w:r>
      <w:r w:rsidR="00AE74CE">
        <w:rPr>
          <w:rFonts w:ascii="Times New Roman" w:hAnsi="Times New Roman" w:cs="Times New Roman"/>
          <w:sz w:val="24"/>
          <w:szCs w:val="24"/>
        </w:rPr>
        <w:t xml:space="preserve"> the Treaty </w:t>
      </w:r>
      <w:r w:rsidR="00AF4E77" w:rsidRPr="02A4B40D">
        <w:rPr>
          <w:rFonts w:ascii="Times New Roman" w:hAnsi="Times New Roman" w:cs="Times New Roman"/>
          <w:sz w:val="24"/>
          <w:szCs w:val="24"/>
        </w:rPr>
        <w:t xml:space="preserve">and complete </w:t>
      </w:r>
      <w:r w:rsidR="00E312FD" w:rsidRPr="02A4B40D">
        <w:rPr>
          <w:rFonts w:ascii="Times New Roman" w:hAnsi="Times New Roman" w:cs="Times New Roman"/>
          <w:sz w:val="24"/>
          <w:szCs w:val="24"/>
        </w:rPr>
        <w:t xml:space="preserve">its verification regime. </w:t>
      </w:r>
    </w:p>
    <w:p w14:paraId="5DEC059B" w14:textId="01AFAA30" w:rsidR="00E312FD" w:rsidRDefault="00E312FD" w:rsidP="004D01BE">
      <w:pPr>
        <w:jc w:val="both"/>
        <w:rPr>
          <w:rFonts w:ascii="Times New Roman" w:hAnsi="Times New Roman" w:cs="Times New Roman"/>
          <w:sz w:val="24"/>
          <w:szCs w:val="24"/>
        </w:rPr>
      </w:pPr>
      <w:r w:rsidRPr="02A4B40D">
        <w:rPr>
          <w:rFonts w:ascii="Times New Roman" w:hAnsi="Times New Roman" w:cs="Times New Roman"/>
          <w:sz w:val="24"/>
          <w:szCs w:val="24"/>
        </w:rPr>
        <w:t xml:space="preserve">It is high time that the international community </w:t>
      </w:r>
      <w:r w:rsidR="00AE74CE">
        <w:rPr>
          <w:rFonts w:ascii="Times New Roman" w:hAnsi="Times New Roman" w:cs="Times New Roman"/>
          <w:sz w:val="24"/>
          <w:szCs w:val="24"/>
        </w:rPr>
        <w:t>is able to access</w:t>
      </w:r>
      <w:r w:rsidRPr="02A4B40D">
        <w:rPr>
          <w:rFonts w:ascii="Times New Roman" w:hAnsi="Times New Roman" w:cs="Times New Roman"/>
          <w:sz w:val="24"/>
          <w:szCs w:val="24"/>
        </w:rPr>
        <w:t xml:space="preserve"> the full scope of benefits </w:t>
      </w:r>
      <w:r w:rsidR="00621718">
        <w:rPr>
          <w:rFonts w:ascii="Times New Roman" w:hAnsi="Times New Roman" w:cs="Times New Roman"/>
          <w:sz w:val="24"/>
          <w:szCs w:val="24"/>
        </w:rPr>
        <w:t xml:space="preserve">that can be </w:t>
      </w:r>
      <w:r w:rsidRPr="02A4B40D">
        <w:rPr>
          <w:rFonts w:ascii="Times New Roman" w:hAnsi="Times New Roman" w:cs="Times New Roman"/>
          <w:sz w:val="24"/>
          <w:szCs w:val="24"/>
        </w:rPr>
        <w:t>provided by the CTBT</w:t>
      </w:r>
      <w:r w:rsidR="0AA6C6AA" w:rsidRPr="02A4B40D">
        <w:rPr>
          <w:rFonts w:ascii="Times New Roman" w:hAnsi="Times New Roman" w:cs="Times New Roman"/>
          <w:sz w:val="24"/>
          <w:szCs w:val="24"/>
        </w:rPr>
        <w:t xml:space="preserve"> by bringing the Treaty into force</w:t>
      </w:r>
      <w:r w:rsidRPr="02A4B40D">
        <w:rPr>
          <w:rFonts w:ascii="Times New Roman" w:hAnsi="Times New Roman" w:cs="Times New Roman"/>
          <w:sz w:val="24"/>
          <w:szCs w:val="24"/>
        </w:rPr>
        <w:t xml:space="preserve">. Let us </w:t>
      </w:r>
      <w:r w:rsidR="004D01BE" w:rsidRPr="02A4B40D">
        <w:rPr>
          <w:rFonts w:ascii="Times New Roman" w:hAnsi="Times New Roman" w:cs="Times New Roman"/>
          <w:sz w:val="24"/>
          <w:szCs w:val="24"/>
        </w:rPr>
        <w:t>commit</w:t>
      </w:r>
      <w:r w:rsidR="00EF24AF" w:rsidRPr="02A4B40D">
        <w:rPr>
          <w:rFonts w:ascii="Times New Roman" w:hAnsi="Times New Roman" w:cs="Times New Roman"/>
          <w:sz w:val="24"/>
          <w:szCs w:val="24"/>
        </w:rPr>
        <w:t xml:space="preserve"> today</w:t>
      </w:r>
      <w:r w:rsidR="004D01BE" w:rsidRPr="02A4B40D">
        <w:rPr>
          <w:rFonts w:ascii="Times New Roman" w:hAnsi="Times New Roman" w:cs="Times New Roman"/>
          <w:sz w:val="24"/>
          <w:szCs w:val="24"/>
        </w:rPr>
        <w:t xml:space="preserve"> to do all we can t</w:t>
      </w:r>
      <w:r w:rsidRPr="02A4B40D">
        <w:rPr>
          <w:rFonts w:ascii="Times New Roman" w:hAnsi="Times New Roman" w:cs="Times New Roman"/>
          <w:sz w:val="24"/>
          <w:szCs w:val="24"/>
        </w:rPr>
        <w:t xml:space="preserve">o </w:t>
      </w:r>
      <w:r w:rsidR="00EF24AF" w:rsidRPr="02A4B40D">
        <w:rPr>
          <w:rFonts w:ascii="Times New Roman" w:hAnsi="Times New Roman" w:cs="Times New Roman"/>
          <w:sz w:val="24"/>
          <w:szCs w:val="24"/>
        </w:rPr>
        <w:t>achieve this shared objective</w:t>
      </w:r>
      <w:r w:rsidR="00215815">
        <w:rPr>
          <w:rFonts w:ascii="Times New Roman" w:hAnsi="Times New Roman" w:cs="Times New Roman"/>
          <w:sz w:val="24"/>
          <w:szCs w:val="24"/>
        </w:rPr>
        <w:t xml:space="preserve">, and be ever closer </w:t>
      </w:r>
      <w:r w:rsidR="00EF24AF" w:rsidRPr="02A4B40D">
        <w:rPr>
          <w:rFonts w:ascii="Times New Roman" w:hAnsi="Times New Roman" w:cs="Times New Roman"/>
          <w:sz w:val="24"/>
          <w:szCs w:val="24"/>
        </w:rPr>
        <w:t>to fulfilling the promise of a nuclear-weapons-free world</w:t>
      </w:r>
      <w:r w:rsidR="00B460AB" w:rsidRPr="02A4B40D">
        <w:rPr>
          <w:rFonts w:ascii="Times New Roman" w:hAnsi="Times New Roman" w:cs="Times New Roman"/>
          <w:sz w:val="24"/>
          <w:szCs w:val="24"/>
        </w:rPr>
        <w:t xml:space="preserve"> for now and </w:t>
      </w:r>
      <w:r w:rsidR="0030509E">
        <w:rPr>
          <w:rFonts w:ascii="Times New Roman" w:hAnsi="Times New Roman" w:cs="Times New Roman"/>
          <w:sz w:val="24"/>
          <w:szCs w:val="24"/>
        </w:rPr>
        <w:t xml:space="preserve">for </w:t>
      </w:r>
      <w:r w:rsidR="00B460AB" w:rsidRPr="02A4B40D">
        <w:rPr>
          <w:rFonts w:ascii="Times New Roman" w:hAnsi="Times New Roman" w:cs="Times New Roman"/>
          <w:sz w:val="24"/>
          <w:szCs w:val="24"/>
        </w:rPr>
        <w:t>generations to come</w:t>
      </w:r>
      <w:r w:rsidR="00EF24AF" w:rsidRPr="02A4B40D">
        <w:rPr>
          <w:rFonts w:ascii="Times New Roman" w:hAnsi="Times New Roman" w:cs="Times New Roman"/>
          <w:sz w:val="24"/>
          <w:szCs w:val="24"/>
        </w:rPr>
        <w:t>.</w:t>
      </w:r>
    </w:p>
    <w:p w14:paraId="79EB7350" w14:textId="1BBAAD58" w:rsidR="00EF24AF" w:rsidRDefault="00EF24AF" w:rsidP="004D0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14:paraId="278C9791" w14:textId="77777777" w:rsidR="004D01BE" w:rsidRPr="004D01BE" w:rsidRDefault="004D01BE" w:rsidP="004D01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CCB1E" w14:textId="77777777" w:rsidR="004D01BE" w:rsidRDefault="004D01BE" w:rsidP="00F10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84FF2" w14:textId="77777777" w:rsidR="004D01BE" w:rsidRDefault="004D01BE" w:rsidP="00F10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EDAC6" w14:textId="77777777" w:rsidR="004D01BE" w:rsidRDefault="004D01BE" w:rsidP="00F100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8252C" w14:textId="77777777" w:rsidR="004D01BE" w:rsidRDefault="004D01BE" w:rsidP="00F100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01BE" w:rsidSect="0030509E">
      <w:footerReference w:type="default" r:id="rId11"/>
      <w:headerReference w:type="first" r:id="rId12"/>
      <w:pgSz w:w="11906" w:h="16838" w:code="9"/>
      <w:pgMar w:top="1440" w:right="849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EB9E" w14:textId="77777777" w:rsidR="000B2BBC" w:rsidRDefault="000B2BBC" w:rsidP="00316168">
      <w:pPr>
        <w:spacing w:after="0" w:line="240" w:lineRule="auto"/>
      </w:pPr>
      <w:r>
        <w:separator/>
      </w:r>
    </w:p>
  </w:endnote>
  <w:endnote w:type="continuationSeparator" w:id="0">
    <w:p w14:paraId="7744F7EE" w14:textId="77777777" w:rsidR="000B2BBC" w:rsidRDefault="000B2BBC" w:rsidP="0031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0164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C6B1F" w14:textId="77777777" w:rsidR="006D63AF" w:rsidRDefault="006D6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D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E64CB8" w14:textId="77777777" w:rsidR="006D63AF" w:rsidRDefault="006D6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DAF69" w14:textId="77777777" w:rsidR="000B2BBC" w:rsidRDefault="000B2BBC" w:rsidP="00316168">
      <w:pPr>
        <w:spacing w:after="0" w:line="240" w:lineRule="auto"/>
      </w:pPr>
      <w:r>
        <w:separator/>
      </w:r>
    </w:p>
  </w:footnote>
  <w:footnote w:type="continuationSeparator" w:id="0">
    <w:p w14:paraId="4D496CE2" w14:textId="77777777" w:rsidR="000B2BBC" w:rsidRDefault="000B2BBC" w:rsidP="0031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3AAA8" w14:textId="77777777" w:rsidR="00316168" w:rsidRDefault="00316168" w:rsidP="00316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3B01F2AC" wp14:editId="54C78527">
          <wp:extent cx="2765425" cy="461010"/>
          <wp:effectExtent l="0" t="0" r="0" b="0"/>
          <wp:docPr id="13" name="Picture 13" descr="J:\leg pi\pi projects\_PI SHARED FOLDER\CTBTO Logos\01_Logos 2015\Final\CTBTO-logo-Long-Eng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leg pi\pi projects\_PI SHARED FOLDER\CTBTO Logos\01_Logos 2015\Final\CTBTO-logo-Long-Eng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F4128"/>
    <w:multiLevelType w:val="hybridMultilevel"/>
    <w:tmpl w:val="CBE0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20DAA"/>
    <w:multiLevelType w:val="hybridMultilevel"/>
    <w:tmpl w:val="4B92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42"/>
    <w:rsid w:val="0001081F"/>
    <w:rsid w:val="00011887"/>
    <w:rsid w:val="000513DC"/>
    <w:rsid w:val="000637A6"/>
    <w:rsid w:val="00082D98"/>
    <w:rsid w:val="000B2BBC"/>
    <w:rsid w:val="000E0F3B"/>
    <w:rsid w:val="000F3488"/>
    <w:rsid w:val="001069A6"/>
    <w:rsid w:val="00132CD6"/>
    <w:rsid w:val="00136440"/>
    <w:rsid w:val="00151538"/>
    <w:rsid w:val="00163CAA"/>
    <w:rsid w:val="001745BD"/>
    <w:rsid w:val="00187547"/>
    <w:rsid w:val="00192216"/>
    <w:rsid w:val="00194FA1"/>
    <w:rsid w:val="001A0AB4"/>
    <w:rsid w:val="001A1E9D"/>
    <w:rsid w:val="001B72F0"/>
    <w:rsid w:val="001C1614"/>
    <w:rsid w:val="001C3E82"/>
    <w:rsid w:val="001C689A"/>
    <w:rsid w:val="001F33F0"/>
    <w:rsid w:val="00206CBA"/>
    <w:rsid w:val="00215815"/>
    <w:rsid w:val="0022103A"/>
    <w:rsid w:val="00226C06"/>
    <w:rsid w:val="00235C25"/>
    <w:rsid w:val="00236C99"/>
    <w:rsid w:val="00243384"/>
    <w:rsid w:val="002512DC"/>
    <w:rsid w:val="002B746F"/>
    <w:rsid w:val="002E10FF"/>
    <w:rsid w:val="0030509E"/>
    <w:rsid w:val="00314B04"/>
    <w:rsid w:val="00316168"/>
    <w:rsid w:val="00383059"/>
    <w:rsid w:val="003837D2"/>
    <w:rsid w:val="003909BD"/>
    <w:rsid w:val="003A2B5B"/>
    <w:rsid w:val="003B5E96"/>
    <w:rsid w:val="003C4D75"/>
    <w:rsid w:val="003E7E07"/>
    <w:rsid w:val="00410A0C"/>
    <w:rsid w:val="00412089"/>
    <w:rsid w:val="0041384E"/>
    <w:rsid w:val="0043615E"/>
    <w:rsid w:val="004473C9"/>
    <w:rsid w:val="00474731"/>
    <w:rsid w:val="0049119A"/>
    <w:rsid w:val="00492146"/>
    <w:rsid w:val="0049353E"/>
    <w:rsid w:val="004B7D37"/>
    <w:rsid w:val="004D01BE"/>
    <w:rsid w:val="004D2ED2"/>
    <w:rsid w:val="004D6519"/>
    <w:rsid w:val="004E2484"/>
    <w:rsid w:val="004E4694"/>
    <w:rsid w:val="004E5AC8"/>
    <w:rsid w:val="004F6745"/>
    <w:rsid w:val="00530980"/>
    <w:rsid w:val="0054433B"/>
    <w:rsid w:val="00557B8E"/>
    <w:rsid w:val="00592E32"/>
    <w:rsid w:val="005A3D9B"/>
    <w:rsid w:val="005B3C9C"/>
    <w:rsid w:val="00621718"/>
    <w:rsid w:val="00634BEC"/>
    <w:rsid w:val="00657377"/>
    <w:rsid w:val="006D2D9A"/>
    <w:rsid w:val="006D63AF"/>
    <w:rsid w:val="006F07B8"/>
    <w:rsid w:val="007209DD"/>
    <w:rsid w:val="0073613C"/>
    <w:rsid w:val="00743152"/>
    <w:rsid w:val="00756A1D"/>
    <w:rsid w:val="00781A82"/>
    <w:rsid w:val="007871C2"/>
    <w:rsid w:val="007B1CCD"/>
    <w:rsid w:val="007D1BB5"/>
    <w:rsid w:val="007D6BFE"/>
    <w:rsid w:val="007E00BD"/>
    <w:rsid w:val="008157E7"/>
    <w:rsid w:val="00826975"/>
    <w:rsid w:val="00842739"/>
    <w:rsid w:val="00843FA8"/>
    <w:rsid w:val="0085571A"/>
    <w:rsid w:val="00884121"/>
    <w:rsid w:val="008B3B72"/>
    <w:rsid w:val="008B51B4"/>
    <w:rsid w:val="008C371B"/>
    <w:rsid w:val="008F04C5"/>
    <w:rsid w:val="00900580"/>
    <w:rsid w:val="00906C81"/>
    <w:rsid w:val="00953178"/>
    <w:rsid w:val="00963037"/>
    <w:rsid w:val="009828A9"/>
    <w:rsid w:val="009E32FB"/>
    <w:rsid w:val="009F591A"/>
    <w:rsid w:val="00A00621"/>
    <w:rsid w:val="00A125F3"/>
    <w:rsid w:val="00A208A9"/>
    <w:rsid w:val="00A23C93"/>
    <w:rsid w:val="00A248B9"/>
    <w:rsid w:val="00A53D4F"/>
    <w:rsid w:val="00AA532F"/>
    <w:rsid w:val="00AB00A5"/>
    <w:rsid w:val="00AB04EF"/>
    <w:rsid w:val="00AB3C23"/>
    <w:rsid w:val="00AE74CE"/>
    <w:rsid w:val="00AF23C6"/>
    <w:rsid w:val="00AF4C42"/>
    <w:rsid w:val="00AF4D97"/>
    <w:rsid w:val="00AF4E77"/>
    <w:rsid w:val="00B420AE"/>
    <w:rsid w:val="00B460AB"/>
    <w:rsid w:val="00B6135C"/>
    <w:rsid w:val="00B65BFB"/>
    <w:rsid w:val="00BD17C9"/>
    <w:rsid w:val="00BD3F1D"/>
    <w:rsid w:val="00BD5235"/>
    <w:rsid w:val="00BE3D22"/>
    <w:rsid w:val="00C05601"/>
    <w:rsid w:val="00C212D4"/>
    <w:rsid w:val="00C25117"/>
    <w:rsid w:val="00C468A5"/>
    <w:rsid w:val="00C615F4"/>
    <w:rsid w:val="00C840E0"/>
    <w:rsid w:val="00CB01C3"/>
    <w:rsid w:val="00CD7B99"/>
    <w:rsid w:val="00D111FE"/>
    <w:rsid w:val="00D33818"/>
    <w:rsid w:val="00D46124"/>
    <w:rsid w:val="00D46408"/>
    <w:rsid w:val="00D53ED8"/>
    <w:rsid w:val="00D60FB8"/>
    <w:rsid w:val="00D6533D"/>
    <w:rsid w:val="00DA4BB5"/>
    <w:rsid w:val="00DB0056"/>
    <w:rsid w:val="00DD07FF"/>
    <w:rsid w:val="00DF65DF"/>
    <w:rsid w:val="00E035B7"/>
    <w:rsid w:val="00E06288"/>
    <w:rsid w:val="00E2163B"/>
    <w:rsid w:val="00E312FD"/>
    <w:rsid w:val="00E51A67"/>
    <w:rsid w:val="00E5343B"/>
    <w:rsid w:val="00E8404C"/>
    <w:rsid w:val="00E840F0"/>
    <w:rsid w:val="00E86D4B"/>
    <w:rsid w:val="00E96B11"/>
    <w:rsid w:val="00EA5238"/>
    <w:rsid w:val="00EA6A09"/>
    <w:rsid w:val="00EB0997"/>
    <w:rsid w:val="00EC23E5"/>
    <w:rsid w:val="00ED58D6"/>
    <w:rsid w:val="00EE09B9"/>
    <w:rsid w:val="00EF24AF"/>
    <w:rsid w:val="00F10022"/>
    <w:rsid w:val="00F231F9"/>
    <w:rsid w:val="00F31631"/>
    <w:rsid w:val="00F90783"/>
    <w:rsid w:val="00F96892"/>
    <w:rsid w:val="00F97888"/>
    <w:rsid w:val="00FA12F0"/>
    <w:rsid w:val="00FC601C"/>
    <w:rsid w:val="00FC61DA"/>
    <w:rsid w:val="00FF582A"/>
    <w:rsid w:val="02A4B40D"/>
    <w:rsid w:val="0377611D"/>
    <w:rsid w:val="0AA6C6AA"/>
    <w:rsid w:val="1CBCBC1A"/>
    <w:rsid w:val="3854B9B6"/>
    <w:rsid w:val="4CAC4F6F"/>
    <w:rsid w:val="4E481FD0"/>
    <w:rsid w:val="60667439"/>
    <w:rsid w:val="698FBB6A"/>
    <w:rsid w:val="6C176138"/>
    <w:rsid w:val="71DE954E"/>
    <w:rsid w:val="723B85AA"/>
    <w:rsid w:val="787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E496"/>
  <w15:docId w15:val="{C5A44DE2-2F9F-49D4-8E3B-001E9846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3D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68"/>
  </w:style>
  <w:style w:type="paragraph" w:styleId="Footer">
    <w:name w:val="footer"/>
    <w:basedOn w:val="Normal"/>
    <w:link w:val="FooterChar"/>
    <w:uiPriority w:val="99"/>
    <w:unhideWhenUsed/>
    <w:rsid w:val="00316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68"/>
  </w:style>
  <w:style w:type="paragraph" w:styleId="BalloonText">
    <w:name w:val="Balloon Text"/>
    <w:basedOn w:val="Normal"/>
    <w:link w:val="BalloonTextChar"/>
    <w:uiPriority w:val="99"/>
    <w:semiHidden/>
    <w:unhideWhenUsed/>
    <w:rsid w:val="0031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40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81A8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5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C22B8EB718429A2DE517579079A5" ma:contentTypeVersion="4" ma:contentTypeDescription="Create a new document." ma:contentTypeScope="" ma:versionID="1c02bc7872d3e8de545d6be53affebce">
  <xsd:schema xmlns:xsd="http://www.w3.org/2001/XMLSchema" xmlns:xs="http://www.w3.org/2001/XMLSchema" xmlns:p="http://schemas.microsoft.com/office/2006/metadata/properties" xmlns:ns2="87194fca-d81c-492a-8a2b-6185ca903dd8" targetNamespace="http://schemas.microsoft.com/office/2006/metadata/properties" ma:root="true" ma:fieldsID="fe08986aa40fa9dd4a401ab212eb1aff" ns2:_="">
    <xsd:import namespace="87194fca-d81c-492a-8a2b-6185ca9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94fca-d81c-492a-8a2b-6185ca903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61F11-C6B6-4968-B339-1823E0E87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94fca-d81c-492a-8a2b-6185ca9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C8E5C-C750-45DA-B5BA-BF2ABE04C1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D9AE73-CC96-45A3-B0E7-79737E512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2A2F76-4CB9-40C1-9532-8ECC4A96E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CTBTO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FELLNER Sarah</dc:creator>
  <cp:lastModifiedBy>MCGRATH Keegan</cp:lastModifiedBy>
  <cp:revision>14</cp:revision>
  <cp:lastPrinted>2015-09-15T10:23:00Z</cp:lastPrinted>
  <dcterms:created xsi:type="dcterms:W3CDTF">2021-09-16T15:22:00Z</dcterms:created>
  <dcterms:modified xsi:type="dcterms:W3CDTF">2021-09-23T16:01:00Z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0x0101000E84C22B8EB718429A2DE517579079A5</vt:lpwstr>
  </property>
</Properties>
</file>