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外交黑体"/>
          <w:sz w:val="36"/>
          <w:szCs w:val="36"/>
        </w:rPr>
      </w:pPr>
    </w:p>
    <w:p>
      <w:pPr>
        <w:jc w:val="center"/>
        <w:rPr>
          <w:rFonts w:ascii="Times New Roman" w:hAnsi="Times New Roman" w:eastAsia="外交黑体"/>
          <w:sz w:val="36"/>
          <w:szCs w:val="36"/>
        </w:rPr>
      </w:pPr>
      <w:r>
        <w:rPr>
          <w:rFonts w:ascii="Times New Roman" w:hAnsi="Times New Roman" w:eastAsia="外交黑体"/>
          <w:sz w:val="36"/>
          <w:szCs w:val="36"/>
        </w:rPr>
        <w:t>中国代表团</w:t>
      </w:r>
      <w:r>
        <w:rPr>
          <w:rFonts w:hint="eastAsia" w:ascii="Times New Roman" w:hAnsi="Times New Roman" w:eastAsia="外交黑体"/>
          <w:sz w:val="36"/>
          <w:szCs w:val="36"/>
        </w:rPr>
        <w:t>团长傅聪在第十一届</w:t>
      </w:r>
    </w:p>
    <w:p>
      <w:pPr>
        <w:jc w:val="center"/>
        <w:rPr>
          <w:rFonts w:ascii="Times New Roman" w:hAnsi="Times New Roman" w:eastAsia="外交黑体"/>
          <w:sz w:val="36"/>
          <w:szCs w:val="36"/>
        </w:rPr>
      </w:pPr>
      <w:r>
        <w:rPr>
          <w:rFonts w:hint="eastAsia" w:ascii="Times New Roman" w:hAnsi="Times New Roman" w:eastAsia="外交黑体"/>
          <w:sz w:val="36"/>
          <w:szCs w:val="36"/>
        </w:rPr>
        <w:t>促进《全面禁止核试验条约》生效大会上</w:t>
      </w:r>
      <w:r>
        <w:rPr>
          <w:rFonts w:ascii="Times New Roman" w:hAnsi="Times New Roman" w:eastAsia="外交黑体"/>
          <w:sz w:val="36"/>
          <w:szCs w:val="36"/>
        </w:rPr>
        <w:t>的发言</w:t>
      </w:r>
    </w:p>
    <w:p>
      <w:pPr>
        <w:jc w:val="center"/>
        <w:rPr>
          <w:rFonts w:ascii="Times New Roman" w:hAnsi="Times New Roman" w:eastAsia="外交黑体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外交粗仿宋"/>
          <w:sz w:val="32"/>
          <w:szCs w:val="32"/>
        </w:rPr>
      </w:pPr>
      <w:r>
        <w:rPr>
          <w:rFonts w:ascii="Times New Roman" w:hAnsi="Times New Roman" w:eastAsia="外交粗仿宋"/>
          <w:sz w:val="32"/>
          <w:szCs w:val="32"/>
        </w:rPr>
        <w:t>主席先生，</w:t>
      </w:r>
    </w:p>
    <w:p>
      <w:pPr>
        <w:spacing w:line="600" w:lineRule="exact"/>
        <w:ind w:firstLine="640" w:firstLineChars="200"/>
        <w:rPr>
          <w:rFonts w:ascii="Times New Roman" w:hAnsi="Times New Roman" w:eastAsia="外交粗仿宋"/>
          <w:sz w:val="32"/>
          <w:szCs w:val="32"/>
        </w:rPr>
      </w:pPr>
      <w:r>
        <w:rPr>
          <w:rFonts w:hint="eastAsia" w:ascii="Times New Roman" w:hAnsi="Times New Roman" w:eastAsia="外交粗仿宋"/>
          <w:sz w:val="32"/>
          <w:szCs w:val="32"/>
        </w:rPr>
        <w:t>首先，请允许我代表中国代表团，祝贺阿尔及利亚和德国当选本届大会共同主席。我也愿借此机会，对上届会议共同主席伊拉克和比利时表示感谢</w:t>
      </w:r>
      <w:r>
        <w:rPr>
          <w:rFonts w:ascii="Times New Roman" w:hAnsi="Times New Roman" w:eastAsia="外交粗仿宋"/>
          <w:sz w:val="32"/>
          <w:szCs w:val="32"/>
        </w:rPr>
        <w:t>。</w:t>
      </w:r>
      <w:r>
        <w:rPr>
          <w:rFonts w:hint="eastAsia" w:ascii="Times New Roman" w:hAnsi="Times New Roman" w:eastAsia="外交粗仿宋"/>
          <w:sz w:val="32"/>
          <w:szCs w:val="32"/>
        </w:rPr>
        <w:t>我还要对临时技秘处执秘泽博和他的团队所作的大量工作表示赞赏。</w:t>
      </w:r>
    </w:p>
    <w:p>
      <w:pPr>
        <w:spacing w:line="600" w:lineRule="exact"/>
        <w:ind w:firstLine="640" w:firstLineChars="200"/>
        <w:rPr>
          <w:rFonts w:ascii="Times New Roman" w:hAnsi="Times New Roman" w:eastAsia="外交粗仿宋"/>
          <w:sz w:val="32"/>
          <w:szCs w:val="32"/>
        </w:rPr>
      </w:pPr>
      <w:r>
        <w:rPr>
          <w:rFonts w:hint="eastAsia" w:ascii="Times New Roman" w:hAnsi="Times New Roman" w:eastAsia="外交粗仿宋"/>
          <w:sz w:val="32"/>
          <w:szCs w:val="32"/>
        </w:rPr>
        <w:t>主席先生，</w:t>
      </w:r>
    </w:p>
    <w:p>
      <w:pPr>
        <w:spacing w:line="600" w:lineRule="exact"/>
        <w:ind w:firstLine="640" w:firstLineChars="200"/>
        <w:rPr>
          <w:rFonts w:ascii="Times New Roman" w:hAnsi="Times New Roman" w:eastAsia="外交粗仿宋"/>
          <w:sz w:val="32"/>
          <w:szCs w:val="32"/>
        </w:rPr>
      </w:pPr>
      <w:r>
        <w:rPr>
          <w:rFonts w:hint="eastAsia" w:ascii="Times New Roman" w:hAnsi="Times New Roman" w:eastAsia="外交粗仿宋"/>
          <w:sz w:val="32"/>
          <w:szCs w:val="32"/>
        </w:rPr>
        <w:t>《全面禁止核试验条约》（CTBT）达成23年以来，已成为国际核裁军与核不扩散体系的重要支柱，对于遏制核军备竞赛、维护世界和平与安全至关重要。中方高兴地注意到，自上届促进生效大会以来，条约普遍性不断提高，履约筹备工作取得长足进展，禁核试国际共识得以巩固和深化，为CTBT生效注入政治动力。</w:t>
      </w:r>
    </w:p>
    <w:p>
      <w:pPr>
        <w:spacing w:line="600" w:lineRule="exact"/>
        <w:ind w:firstLine="640" w:firstLineChars="200"/>
        <w:rPr>
          <w:rFonts w:ascii="Times New Roman" w:hAnsi="Times New Roman" w:eastAsia="外交粗仿宋"/>
          <w:sz w:val="32"/>
          <w:szCs w:val="32"/>
        </w:rPr>
      </w:pPr>
      <w:r>
        <w:rPr>
          <w:rFonts w:hint="eastAsia" w:ascii="Times New Roman" w:hAnsi="Times New Roman" w:eastAsia="外交粗仿宋"/>
          <w:sz w:val="32"/>
          <w:szCs w:val="32"/>
        </w:rPr>
        <w:t>但另一方面，当前国际关系中单边主义和霸权行径甚嚣尘上，并严重冲击国际安全领域。个别大国重拾冷战思维，奉行更具攻击性的核战略，不断“毁约退群”，降低核武器使用门槛，积极推动核力量升级换代，不仅明确表示不会推动批准CTBT，甚至向他国转嫁责任，为自己松绑，声称如确有必要将恢复地下核试验。这些消极动向不仅使CTBT生效前景更加黯淡，也进一步损害了全球战略安全与稳定。</w:t>
      </w:r>
    </w:p>
    <w:p>
      <w:pPr>
        <w:spacing w:line="600" w:lineRule="exact"/>
        <w:ind w:firstLine="640" w:firstLineChars="200"/>
        <w:rPr>
          <w:rFonts w:ascii="Times New Roman" w:hAnsi="Times New Roman" w:eastAsia="外交粗仿宋"/>
          <w:sz w:val="32"/>
          <w:szCs w:val="32"/>
        </w:rPr>
      </w:pPr>
      <w:r>
        <w:rPr>
          <w:rFonts w:hint="eastAsia" w:ascii="Times New Roman" w:hAnsi="Times New Roman" w:eastAsia="外交粗仿宋"/>
          <w:sz w:val="32"/>
          <w:szCs w:val="32"/>
        </w:rPr>
        <w:t>主席先生，</w:t>
      </w:r>
    </w:p>
    <w:p>
      <w:pPr>
        <w:spacing w:line="600" w:lineRule="exact"/>
        <w:ind w:firstLine="640" w:firstLineChars="200"/>
        <w:rPr>
          <w:rFonts w:ascii="Times New Roman" w:hAnsi="Times New Roman" w:eastAsia="外交粗仿宋"/>
          <w:sz w:val="32"/>
          <w:szCs w:val="32"/>
        </w:rPr>
      </w:pPr>
      <w:r>
        <w:rPr>
          <w:rFonts w:hint="eastAsia" w:ascii="Times New Roman" w:hAnsi="Times New Roman" w:eastAsia="外交粗仿宋"/>
          <w:sz w:val="32"/>
          <w:szCs w:val="32"/>
        </w:rPr>
        <w:t>明年将迎来《不扩散核武器条约》（NPT）第十次审议大会，也是条约生效50周年，无限期延长25周年。CTBT与NPT关系密不可分，NPT无限期延长是谈判达成CTBT的重要前提。我们要共同倡导多边主义，为加强以NPT为基石的现有国际核裁军与核不扩散体系，推动CTBT生效作出不懈努力。中方对此有以下主张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外交粗仿宋"/>
          <w:sz w:val="32"/>
          <w:szCs w:val="32"/>
        </w:rPr>
      </w:pPr>
      <w:r>
        <w:rPr>
          <w:rFonts w:hint="eastAsia" w:ascii="Times New Roman" w:hAnsi="Times New Roman" w:eastAsia="外交粗仿宋"/>
          <w:sz w:val="32"/>
          <w:szCs w:val="32"/>
        </w:rPr>
        <w:t>营造普遍安全的国际环境，强化CTBT生效根基。各国在国际关系中要相互尊重、平等协商、坚决摒弃冷战思维和强权政治，坚持以对话协商解决分歧争端，消除核武器存在和扩散的根源,为CTBT尽早生效创造良好政治氛围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外交粗仿宋"/>
          <w:sz w:val="32"/>
          <w:szCs w:val="32"/>
        </w:rPr>
      </w:pPr>
      <w:r>
        <w:rPr>
          <w:rFonts w:hint="eastAsia" w:ascii="Times New Roman" w:hAnsi="Times New Roman" w:eastAsia="外交粗仿宋"/>
          <w:sz w:val="32"/>
          <w:szCs w:val="32"/>
        </w:rPr>
        <w:t>维护国际军控与防扩散体系，巩固CTBT生效的制度保障。各国要尊重并维护以国际法为基础的国际秩序，切实遵守并履行国际义务和承诺，反对双重标准，或将国内法凌驾于国际法之上，以切实维护现有国际军控体系的权威性和严肃性。</w:t>
      </w:r>
    </w:p>
    <w:p>
      <w:pPr>
        <w:numPr>
          <w:ilvl w:val="0"/>
          <w:numId w:val="2"/>
        </w:numPr>
        <w:spacing w:line="336" w:lineRule="auto"/>
        <w:ind w:firstLine="600" w:firstLineChars="200"/>
        <w:rPr>
          <w:rFonts w:ascii="外交粗仿宋" w:hAnsi="外交粗仿宋" w:eastAsia="外交粗仿宋" w:cs="外交粗仿宋"/>
          <w:sz w:val="30"/>
          <w:szCs w:val="30"/>
        </w:rPr>
      </w:pPr>
      <w:r>
        <w:rPr>
          <w:rFonts w:hint="eastAsia" w:ascii="外交粗仿宋" w:hAnsi="外交粗仿宋" w:eastAsia="外交粗仿宋" w:cs="外交粗仿宋"/>
          <w:sz w:val="30"/>
          <w:szCs w:val="30"/>
        </w:rPr>
        <w:t>支持CTBT宗旨和目标，为条约生效创造有利条件。各国应切实降低核武器在国家安全政策中的作用，恪守暂停核试验承诺，承诺不首先使用核武器，以及无条件不对无核国家使用或威胁使用核武器。</w:t>
      </w:r>
    </w:p>
    <w:p>
      <w:pPr>
        <w:numPr>
          <w:ilvl w:val="0"/>
          <w:numId w:val="2"/>
        </w:numPr>
        <w:spacing w:line="336" w:lineRule="auto"/>
        <w:ind w:firstLine="600" w:firstLineChars="200"/>
        <w:rPr>
          <w:rFonts w:ascii="外交粗仿宋" w:hAnsi="外交粗仿宋" w:eastAsia="外交粗仿宋" w:cs="外交粗仿宋"/>
          <w:sz w:val="30"/>
          <w:szCs w:val="30"/>
        </w:rPr>
      </w:pPr>
      <w:r>
        <w:rPr>
          <w:rFonts w:hint="eastAsia" w:ascii="外交粗仿宋" w:hAnsi="外交粗仿宋" w:eastAsia="外交粗仿宋" w:cs="外交粗仿宋"/>
          <w:sz w:val="30"/>
          <w:szCs w:val="30"/>
        </w:rPr>
        <w:t>推进条约履约筹备工作，奠定条约生效的能力基础。继续以全面、平衡的方式，推进国际数据中心、国际监测系统和现场视察机制三大支柱建设，为条约生效做好技术保障。</w:t>
      </w:r>
    </w:p>
    <w:p>
      <w:pPr>
        <w:spacing w:line="336" w:lineRule="auto"/>
        <w:ind w:firstLine="600" w:firstLineChars="200"/>
        <w:rPr>
          <w:rFonts w:ascii="外交粗仿宋" w:hAnsi="外交粗仿宋" w:eastAsia="外交粗仿宋" w:cs="外交粗仿宋"/>
          <w:sz w:val="30"/>
          <w:szCs w:val="30"/>
        </w:rPr>
      </w:pPr>
      <w:r>
        <w:rPr>
          <w:rFonts w:hint="eastAsia" w:ascii="外交粗仿宋" w:hAnsi="外交粗仿宋" w:eastAsia="外交粗仿宋" w:cs="外交粗仿宋"/>
          <w:sz w:val="30"/>
          <w:szCs w:val="30"/>
        </w:rPr>
        <w:t>主席先生，</w:t>
      </w:r>
    </w:p>
    <w:p>
      <w:pPr>
        <w:spacing w:line="336" w:lineRule="auto"/>
        <w:ind w:firstLine="600" w:firstLineChars="200"/>
        <w:rPr>
          <w:rFonts w:ascii="外交粗仿宋" w:hAnsi="外交粗仿宋" w:eastAsia="外交粗仿宋" w:cs="外交粗仿宋"/>
          <w:sz w:val="30"/>
          <w:szCs w:val="30"/>
        </w:rPr>
      </w:pPr>
      <w:r>
        <w:rPr>
          <w:rFonts w:hint="eastAsia" w:ascii="外交粗仿宋" w:hAnsi="外交粗仿宋" w:eastAsia="外交粗仿宋" w:cs="外交粗仿宋"/>
          <w:sz w:val="30"/>
          <w:szCs w:val="30"/>
        </w:rPr>
        <w:t>中国坚持走和平发展道路，从拥有核武器的第一天起，中国就郑重声明，在任何时候和任何情况下都不首先使用核武器，无条件不对无核武器国家和无核武器地区使用或威胁使用核武器。中国是最早签署CTBT的国家之一，也是核试验次数最少的核武器国家。从1996年宣布暂停核试验以来，中国政府始终恪守“暂停试”承诺，从未动摇过对条约的政治支持。中方积极参与促进条约生效的国际努力，支持历届联大与CTBT相关的决议。我愿重申，中国不会成为条约生效的阻碍。</w:t>
      </w:r>
    </w:p>
    <w:p>
      <w:pPr>
        <w:spacing w:line="336" w:lineRule="auto"/>
        <w:ind w:firstLine="600" w:firstLineChars="200"/>
        <w:rPr>
          <w:rFonts w:ascii="外交粗仿宋" w:hAnsi="外交粗仿宋" w:eastAsia="外交粗仿宋" w:cs="外交粗仿宋"/>
          <w:sz w:val="30"/>
          <w:szCs w:val="30"/>
        </w:rPr>
      </w:pPr>
      <w:r>
        <w:rPr>
          <w:rFonts w:hint="eastAsia" w:ascii="外交粗仿宋" w:hAnsi="外交粗仿宋" w:eastAsia="外交粗仿宋" w:cs="外交粗仿宋"/>
          <w:sz w:val="30"/>
          <w:szCs w:val="30"/>
        </w:rPr>
        <w:t>近年来，经与临时技秘处共同努力，中国境内履约筹备工作取得重大进展。中方已有五个台站通过核证验收并启动实时数据传输，体现了中方对条约宗旨目标的坚定支持，为完善条约核查机制建设做出了重要贡献。中国深入参与条约组织筹委会各项工作，积极为筹委会“资助发展中国家专家参会”项目提供资助，并与临时技秘处在设备研发、举办研讨会等方面开展了良好合作。</w:t>
      </w:r>
    </w:p>
    <w:p>
      <w:pPr>
        <w:spacing w:line="336" w:lineRule="auto"/>
        <w:ind w:firstLine="600" w:firstLineChars="200"/>
        <w:rPr>
          <w:rFonts w:ascii="外交粗仿宋" w:hAnsi="外交粗仿宋" w:eastAsia="外交粗仿宋" w:cs="外交粗仿宋"/>
          <w:sz w:val="30"/>
          <w:szCs w:val="30"/>
        </w:rPr>
      </w:pPr>
      <w:r>
        <w:rPr>
          <w:rFonts w:hint="eastAsia" w:ascii="外交粗仿宋" w:hAnsi="外交粗仿宋" w:eastAsia="外交粗仿宋" w:cs="外交粗仿宋"/>
          <w:sz w:val="30"/>
          <w:szCs w:val="30"/>
        </w:rPr>
        <w:t>当今世界面临百年未有之大变局。无论国际形势如何变幻，中国将致力于多边主义，促进国际和平与发展事业，与各方一道共同打造“人类命运共同体”。中方将继续积极参与禁核试国际合作，推动强化禁核试国际共识，为促进条约生效进程贡献力量，为实现全面禁止和彻底销毁核武器的崇高目标不懈努力。</w:t>
      </w:r>
    </w:p>
    <w:p>
      <w:pPr>
        <w:spacing w:line="336" w:lineRule="auto"/>
        <w:ind w:firstLine="600" w:firstLineChars="200"/>
        <w:rPr>
          <w:rFonts w:ascii="Times New Roman" w:hAnsi="Times New Roman" w:eastAsia="外交粗仿宋"/>
          <w:sz w:val="28"/>
          <w:szCs w:val="28"/>
        </w:rPr>
      </w:pPr>
      <w:r>
        <w:rPr>
          <w:rFonts w:hint="eastAsia" w:ascii="外交粗仿宋" w:hAnsi="外交粗仿宋" w:eastAsia="外交粗仿宋" w:cs="外交粗仿宋"/>
          <w:sz w:val="30"/>
          <w:szCs w:val="30"/>
        </w:rPr>
        <w:t>谢谢主席先生。</w:t>
      </w:r>
      <w:bookmarkStart w:id="0" w:name="_GoBack"/>
      <w:bookmarkEnd w:id="0"/>
      <w:r>
        <w:rPr>
          <w:rFonts w:hint="eastAsia" w:ascii="Times New Roman" w:hAnsi="Times New Roman" w:eastAsia="外交粗仿宋"/>
          <w:sz w:val="28"/>
          <w:szCs w:val="28"/>
        </w:rPr>
        <w:t xml:space="preserve">                                                               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外交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77577092">
    <w:nsid w:val="69F3AC84"/>
    <w:multiLevelType w:val="singleLevel"/>
    <w:tmpl w:val="69F3AC84"/>
    <w:lvl w:ilvl="0" w:tentative="1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3195619848">
    <w:nsid w:val="BE794A08"/>
    <w:multiLevelType w:val="singleLevel"/>
    <w:tmpl w:val="BE794A08"/>
    <w:lvl w:ilvl="0" w:tentative="1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1777577092"/>
  </w:num>
  <w:num w:numId="2">
    <w:abstractNumId w:val="31956198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261A"/>
    <w:rsid w:val="002A5268"/>
    <w:rsid w:val="005C2A0D"/>
    <w:rsid w:val="00A2261A"/>
    <w:rsid w:val="0DD90738"/>
    <w:rsid w:val="1E0B605A"/>
    <w:rsid w:val="3DA34E17"/>
    <w:rsid w:val="514E65F3"/>
    <w:rsid w:val="586F79A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4"/>
    <w:link w:val="3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7">
    <w:name w:val="Footer Char"/>
    <w:basedOn w:val="4"/>
    <w:link w:val="2"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1369</Words>
  <Characters>7809</Characters>
  <Lines>65</Lines>
  <Paragraphs>18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2019-09-21T17:47:00Z</dcterms:created>
  <dc:creator>DGACM IS User</dc:creator>
  <cp:lastModifiedBy>wjb</cp:lastModifiedBy>
  <cp:lastPrinted>2019-09-23T00:42:00Z</cp:lastPrinted>
  <dcterms:modified xsi:type="dcterms:W3CDTF">2019-09-24T03:31:42Z</dcterms:modified>
  <dc:title>中国代表团团长傅聪在第十一届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