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AC" w:rsidRPr="004F5C38" w:rsidRDefault="00E24AAC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n-CA"/>
        </w:rPr>
      </w:pPr>
      <w:r w:rsidRPr="004F5C38">
        <w:rPr>
          <w:rFonts w:ascii="Arial" w:eastAsia="Times New Roman" w:hAnsi="Arial" w:cs="Arial"/>
          <w:sz w:val="32"/>
          <w:szCs w:val="32"/>
          <w:lang w:eastAsia="en-CA"/>
        </w:rPr>
        <w:fldChar w:fldCharType="begin"/>
      </w:r>
      <w:r w:rsidRPr="004F5C38">
        <w:rPr>
          <w:rFonts w:ascii="Arial" w:eastAsia="Times New Roman" w:hAnsi="Arial" w:cs="Arial"/>
          <w:sz w:val="32"/>
          <w:szCs w:val="32"/>
          <w:lang w:eastAsia="en-CA"/>
        </w:rPr>
        <w:instrText xml:space="preserve"> SEQ CHAPTER \h \r 1</w:instrText>
      </w:r>
      <w:r w:rsidRPr="004F5C38">
        <w:rPr>
          <w:rFonts w:ascii="Arial" w:eastAsia="Times New Roman" w:hAnsi="Arial" w:cs="Arial"/>
          <w:sz w:val="32"/>
          <w:szCs w:val="32"/>
          <w:lang w:eastAsia="en-CA"/>
        </w:rPr>
        <w:fldChar w:fldCharType="end"/>
      </w:r>
      <w:r w:rsidRPr="004F5C38">
        <w:rPr>
          <w:rFonts w:ascii="Arial" w:eastAsia="Times New Roman" w:hAnsi="Arial" w:cs="Arial"/>
          <w:b/>
          <w:bCs/>
          <w:sz w:val="32"/>
          <w:szCs w:val="32"/>
          <w:lang w:eastAsia="en-CA"/>
        </w:rPr>
        <w:t>STATEMENT BY CANADA TO THE CONFERENCE ON</w:t>
      </w:r>
    </w:p>
    <w:p w:rsidR="00E24AAC" w:rsidRPr="004F5C38" w:rsidRDefault="00E24AAC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n-CA"/>
        </w:rPr>
      </w:pPr>
      <w:r w:rsidRPr="004F5C38">
        <w:rPr>
          <w:rFonts w:ascii="Arial" w:eastAsia="Times New Roman" w:hAnsi="Arial" w:cs="Arial"/>
          <w:b/>
          <w:bCs/>
          <w:sz w:val="32"/>
          <w:szCs w:val="32"/>
          <w:lang w:eastAsia="en-CA"/>
        </w:rPr>
        <w:t>FACILITATING THE ENTRY-INTO-FORCE OF</w:t>
      </w:r>
    </w:p>
    <w:p w:rsidR="00E24AAC" w:rsidRDefault="00E24AAC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n-CA"/>
        </w:rPr>
      </w:pPr>
      <w:r w:rsidRPr="004F5C38">
        <w:rPr>
          <w:rFonts w:ascii="Arial" w:eastAsia="Times New Roman" w:hAnsi="Arial" w:cs="Arial"/>
          <w:b/>
          <w:bCs/>
          <w:sz w:val="32"/>
          <w:szCs w:val="32"/>
          <w:lang w:eastAsia="en-CA"/>
        </w:rPr>
        <w:t>THE COMPREHENSIVE NUCLEAR-TEST-BAN TREATY</w:t>
      </w:r>
    </w:p>
    <w:p w:rsidR="0049040F" w:rsidRPr="004F5C38" w:rsidRDefault="0049040F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n-CA"/>
        </w:rPr>
      </w:pPr>
    </w:p>
    <w:p w:rsidR="004F5C38" w:rsidRDefault="00E24AAC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n-CA"/>
        </w:rPr>
      </w:pPr>
      <w:r w:rsidRPr="004F5C38">
        <w:rPr>
          <w:rFonts w:ascii="Arial" w:eastAsia="Times New Roman" w:hAnsi="Arial" w:cs="Arial"/>
          <w:b/>
          <w:bCs/>
          <w:sz w:val="32"/>
          <w:szCs w:val="32"/>
          <w:lang w:eastAsia="en-CA"/>
        </w:rPr>
        <w:t xml:space="preserve">DELIVERED BY </w:t>
      </w:r>
      <w:r w:rsidR="0049040F" w:rsidRPr="0049040F">
        <w:rPr>
          <w:rFonts w:ascii="Arial" w:eastAsia="Times New Roman" w:hAnsi="Arial" w:cs="Arial"/>
          <w:b/>
          <w:bCs/>
          <w:sz w:val="32"/>
          <w:szCs w:val="32"/>
          <w:lang w:eastAsia="en-CA"/>
        </w:rPr>
        <w:t>THE ASSISTANT DEPUTY MINISTER OF INTERNATIONAL SECURITY AND POLICITAL AFFAIRS</w:t>
      </w:r>
    </w:p>
    <w:p w:rsidR="0049040F" w:rsidRPr="004F5C38" w:rsidRDefault="0049040F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n-CA"/>
        </w:rPr>
      </w:pPr>
    </w:p>
    <w:p w:rsidR="00E24AAC" w:rsidRDefault="00E24AAC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n-CA"/>
        </w:rPr>
      </w:pPr>
      <w:r w:rsidRPr="004F5C38">
        <w:rPr>
          <w:rFonts w:ascii="Arial" w:eastAsia="Times New Roman" w:hAnsi="Arial" w:cs="Arial"/>
          <w:b/>
          <w:bCs/>
          <w:sz w:val="32"/>
          <w:szCs w:val="32"/>
          <w:lang w:eastAsia="en-CA"/>
        </w:rPr>
        <w:t>GLOBAL AFFAIRS CANADA</w:t>
      </w:r>
      <w:bookmarkStart w:id="0" w:name="_GoBack"/>
      <w:bookmarkEnd w:id="0"/>
    </w:p>
    <w:p w:rsidR="004F5C38" w:rsidRPr="004F5C38" w:rsidRDefault="004F5C38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n-CA"/>
        </w:rPr>
      </w:pPr>
    </w:p>
    <w:p w:rsidR="00E24AAC" w:rsidRPr="00E24AAC" w:rsidRDefault="00E24AAC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n-CA"/>
        </w:rPr>
      </w:pPr>
    </w:p>
    <w:p w:rsidR="007978C1" w:rsidRPr="00176738" w:rsidRDefault="00E24AAC">
      <w:pPr>
        <w:rPr>
          <w:rFonts w:ascii="Arial" w:hAnsi="Arial" w:cs="Arial"/>
          <w:sz w:val="32"/>
          <w:szCs w:val="32"/>
        </w:rPr>
      </w:pPr>
      <w:r w:rsidRPr="00176738">
        <w:rPr>
          <w:rFonts w:ascii="Arial" w:hAnsi="Arial" w:cs="Arial"/>
          <w:sz w:val="32"/>
          <w:szCs w:val="32"/>
        </w:rPr>
        <w:t xml:space="preserve">Distinguished </w:t>
      </w:r>
      <w:r w:rsidR="00176738" w:rsidRPr="00176738">
        <w:rPr>
          <w:rFonts w:ascii="Arial" w:hAnsi="Arial" w:cs="Arial"/>
          <w:sz w:val="32"/>
          <w:szCs w:val="32"/>
        </w:rPr>
        <w:t>colleagues</w:t>
      </w:r>
      <w:r w:rsidRPr="00176738">
        <w:rPr>
          <w:rFonts w:ascii="Arial" w:hAnsi="Arial" w:cs="Arial"/>
          <w:sz w:val="32"/>
          <w:szCs w:val="32"/>
        </w:rPr>
        <w:t xml:space="preserve">, </w:t>
      </w:r>
    </w:p>
    <w:p w:rsidR="00ED7E13" w:rsidRPr="00176738" w:rsidRDefault="001911A9">
      <w:pPr>
        <w:rPr>
          <w:rFonts w:ascii="Arial" w:hAnsi="Arial" w:cs="Arial"/>
          <w:sz w:val="32"/>
          <w:szCs w:val="32"/>
        </w:rPr>
      </w:pPr>
      <w:r w:rsidRPr="00176738">
        <w:rPr>
          <w:rFonts w:ascii="Arial" w:hAnsi="Arial" w:cs="Arial"/>
          <w:sz w:val="32"/>
          <w:szCs w:val="32"/>
        </w:rPr>
        <w:t>Allow me to recognize the</w:t>
      </w:r>
      <w:r w:rsidR="001D049D" w:rsidRPr="00176738">
        <w:rPr>
          <w:rFonts w:ascii="Arial" w:hAnsi="Arial" w:cs="Arial"/>
          <w:sz w:val="32"/>
          <w:szCs w:val="32"/>
        </w:rPr>
        <w:t xml:space="preserve"> work</w:t>
      </w:r>
      <w:r w:rsidR="00E24AAC" w:rsidRPr="00176738">
        <w:rPr>
          <w:rFonts w:ascii="Arial" w:hAnsi="Arial" w:cs="Arial"/>
          <w:sz w:val="32"/>
          <w:szCs w:val="32"/>
        </w:rPr>
        <w:t xml:space="preserve"> of our two coordinator</w:t>
      </w:r>
      <w:r w:rsidR="00B17F76" w:rsidRPr="00176738">
        <w:rPr>
          <w:rFonts w:ascii="Arial" w:hAnsi="Arial" w:cs="Arial"/>
          <w:sz w:val="32"/>
          <w:szCs w:val="32"/>
        </w:rPr>
        <w:t>s</w:t>
      </w:r>
      <w:r w:rsidR="005E1447">
        <w:rPr>
          <w:rFonts w:ascii="Arial" w:hAnsi="Arial" w:cs="Arial"/>
          <w:sz w:val="32"/>
          <w:szCs w:val="32"/>
        </w:rPr>
        <w:t>,</w:t>
      </w:r>
      <w:r w:rsidR="00E24AAC" w:rsidRPr="00176738">
        <w:rPr>
          <w:rFonts w:ascii="Arial" w:hAnsi="Arial" w:cs="Arial"/>
          <w:sz w:val="32"/>
          <w:szCs w:val="32"/>
        </w:rPr>
        <w:t xml:space="preserve"> Belgium and Iraq</w:t>
      </w:r>
      <w:r w:rsidR="005E1447">
        <w:rPr>
          <w:rFonts w:ascii="Arial" w:hAnsi="Arial" w:cs="Arial"/>
          <w:sz w:val="32"/>
          <w:szCs w:val="32"/>
        </w:rPr>
        <w:t>,</w:t>
      </w:r>
      <w:r w:rsidR="00176738" w:rsidRPr="00176738">
        <w:rPr>
          <w:rFonts w:ascii="Arial" w:hAnsi="Arial" w:cs="Arial"/>
          <w:sz w:val="32"/>
          <w:szCs w:val="32"/>
        </w:rPr>
        <w:t xml:space="preserve"> and of our co-chairs Germany and Algeria in organizing this eleventh article XIV conference. </w:t>
      </w:r>
      <w:r w:rsidR="001D049D" w:rsidRPr="00176738">
        <w:rPr>
          <w:rFonts w:ascii="Arial" w:hAnsi="Arial" w:cs="Arial"/>
          <w:sz w:val="32"/>
          <w:szCs w:val="32"/>
        </w:rPr>
        <w:t xml:space="preserve"> </w:t>
      </w:r>
    </w:p>
    <w:p w:rsidR="001601DD" w:rsidRDefault="00ED7E13">
      <w:pPr>
        <w:rPr>
          <w:rFonts w:ascii="Arial" w:hAnsi="Arial" w:cs="Arial"/>
          <w:sz w:val="32"/>
          <w:szCs w:val="32"/>
        </w:rPr>
      </w:pPr>
      <w:r w:rsidRPr="00176738">
        <w:rPr>
          <w:rFonts w:ascii="Arial" w:hAnsi="Arial" w:cs="Arial"/>
          <w:sz w:val="32"/>
          <w:szCs w:val="32"/>
        </w:rPr>
        <w:t xml:space="preserve">Canada </w:t>
      </w:r>
      <w:r w:rsidR="00A7272E">
        <w:rPr>
          <w:rFonts w:ascii="Arial" w:hAnsi="Arial" w:cs="Arial"/>
          <w:sz w:val="32"/>
          <w:szCs w:val="32"/>
        </w:rPr>
        <w:t>firmly believes</w:t>
      </w:r>
      <w:r w:rsidR="000B2CF4" w:rsidRPr="00176738">
        <w:rPr>
          <w:rFonts w:ascii="Arial" w:hAnsi="Arial" w:cs="Arial"/>
          <w:sz w:val="32"/>
          <w:szCs w:val="32"/>
        </w:rPr>
        <w:t xml:space="preserve"> that a world </w:t>
      </w:r>
      <w:r w:rsidR="00463B39">
        <w:rPr>
          <w:rFonts w:ascii="Arial" w:hAnsi="Arial" w:cs="Arial"/>
          <w:sz w:val="32"/>
          <w:szCs w:val="32"/>
        </w:rPr>
        <w:t>in which</w:t>
      </w:r>
      <w:r w:rsidR="00463B39" w:rsidRPr="00176738">
        <w:rPr>
          <w:rFonts w:ascii="Arial" w:hAnsi="Arial" w:cs="Arial"/>
          <w:sz w:val="32"/>
          <w:szCs w:val="32"/>
        </w:rPr>
        <w:t xml:space="preserve"> </w:t>
      </w:r>
      <w:r w:rsidR="000B2CF4" w:rsidRPr="00176738">
        <w:rPr>
          <w:rFonts w:ascii="Arial" w:hAnsi="Arial" w:cs="Arial"/>
          <w:sz w:val="32"/>
          <w:szCs w:val="32"/>
        </w:rPr>
        <w:t xml:space="preserve">the rules-based international order prevails is a world </w:t>
      </w:r>
      <w:r w:rsidR="00463B39">
        <w:rPr>
          <w:rFonts w:ascii="Arial" w:hAnsi="Arial" w:cs="Arial"/>
          <w:sz w:val="32"/>
          <w:szCs w:val="32"/>
        </w:rPr>
        <w:t>in which</w:t>
      </w:r>
      <w:r w:rsidR="00463B39" w:rsidRPr="00176738">
        <w:rPr>
          <w:rFonts w:ascii="Arial" w:hAnsi="Arial" w:cs="Arial"/>
          <w:sz w:val="32"/>
          <w:szCs w:val="32"/>
        </w:rPr>
        <w:t xml:space="preserve"> </w:t>
      </w:r>
      <w:r w:rsidR="002B0D3D">
        <w:rPr>
          <w:rFonts w:ascii="Arial" w:hAnsi="Arial" w:cs="Arial"/>
          <w:sz w:val="32"/>
          <w:szCs w:val="32"/>
        </w:rPr>
        <w:t xml:space="preserve">we can achieve </w:t>
      </w:r>
      <w:r w:rsidR="000B2CF4" w:rsidRPr="00176738">
        <w:rPr>
          <w:rFonts w:ascii="Arial" w:hAnsi="Arial" w:cs="Arial"/>
          <w:sz w:val="32"/>
          <w:szCs w:val="32"/>
        </w:rPr>
        <w:t xml:space="preserve">peace, security, </w:t>
      </w:r>
      <w:r w:rsidR="002B0D3D">
        <w:rPr>
          <w:rFonts w:ascii="Arial" w:hAnsi="Arial" w:cs="Arial"/>
          <w:sz w:val="32"/>
          <w:szCs w:val="32"/>
        </w:rPr>
        <w:t>equality and prosperity for all</w:t>
      </w:r>
      <w:r w:rsidR="000B2CF4" w:rsidRPr="00176738">
        <w:rPr>
          <w:rFonts w:ascii="Arial" w:hAnsi="Arial" w:cs="Arial"/>
          <w:sz w:val="32"/>
          <w:szCs w:val="32"/>
        </w:rPr>
        <w:t>.</w:t>
      </w:r>
      <w:r w:rsidR="00A7272E">
        <w:rPr>
          <w:rFonts w:ascii="Arial" w:hAnsi="Arial" w:cs="Arial"/>
          <w:sz w:val="32"/>
          <w:szCs w:val="32"/>
        </w:rPr>
        <w:t xml:space="preserve">  </w:t>
      </w:r>
      <w:r w:rsidR="00F16075">
        <w:rPr>
          <w:rFonts w:ascii="Arial" w:hAnsi="Arial" w:cs="Arial"/>
          <w:sz w:val="32"/>
          <w:szCs w:val="32"/>
        </w:rPr>
        <w:t xml:space="preserve">The ban on nuclear testing </w:t>
      </w:r>
      <w:r w:rsidR="00B81D25">
        <w:rPr>
          <w:rFonts w:ascii="Arial" w:hAnsi="Arial" w:cs="Arial"/>
          <w:sz w:val="32"/>
          <w:szCs w:val="32"/>
        </w:rPr>
        <w:t>enshrined</w:t>
      </w:r>
      <w:r w:rsidR="00F16075">
        <w:rPr>
          <w:rFonts w:ascii="Arial" w:hAnsi="Arial" w:cs="Arial"/>
          <w:sz w:val="32"/>
          <w:szCs w:val="32"/>
        </w:rPr>
        <w:t xml:space="preserve"> in the CTBT</w:t>
      </w:r>
      <w:r w:rsidR="00A7272E">
        <w:rPr>
          <w:rFonts w:ascii="Arial" w:hAnsi="Arial" w:cs="Arial"/>
          <w:sz w:val="32"/>
          <w:szCs w:val="32"/>
        </w:rPr>
        <w:t xml:space="preserve"> </w:t>
      </w:r>
      <w:r w:rsidR="00F16075">
        <w:rPr>
          <w:rFonts w:ascii="Arial" w:hAnsi="Arial" w:cs="Arial"/>
          <w:sz w:val="32"/>
          <w:szCs w:val="32"/>
        </w:rPr>
        <w:t>is vital to international peace and security.</w:t>
      </w:r>
      <w:r w:rsidR="000B2CF4" w:rsidRPr="00176738">
        <w:rPr>
          <w:rFonts w:ascii="Arial" w:hAnsi="Arial" w:cs="Arial"/>
          <w:sz w:val="32"/>
          <w:szCs w:val="32"/>
        </w:rPr>
        <w:t xml:space="preserve"> </w:t>
      </w:r>
    </w:p>
    <w:p w:rsidR="00E111B9" w:rsidRDefault="00F160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effectiveness of the CTBT is buttressed by the assurances that the </w:t>
      </w:r>
      <w:r w:rsidR="00E111B9" w:rsidRPr="00176738">
        <w:rPr>
          <w:rFonts w:ascii="Arial" w:hAnsi="Arial" w:cs="Arial"/>
          <w:sz w:val="32"/>
          <w:szCs w:val="32"/>
        </w:rPr>
        <w:t>C</w:t>
      </w:r>
      <w:r w:rsidR="00176738">
        <w:rPr>
          <w:rFonts w:ascii="Arial" w:hAnsi="Arial" w:cs="Arial"/>
          <w:sz w:val="32"/>
          <w:szCs w:val="32"/>
        </w:rPr>
        <w:t xml:space="preserve">omprehensive Nuclear-Test </w:t>
      </w:r>
      <w:r w:rsidR="004F5C38">
        <w:rPr>
          <w:rFonts w:ascii="Arial" w:hAnsi="Arial" w:cs="Arial"/>
          <w:sz w:val="32"/>
          <w:szCs w:val="32"/>
        </w:rPr>
        <w:t>Ban</w:t>
      </w:r>
      <w:r w:rsidR="004F5C38" w:rsidRPr="00176738">
        <w:rPr>
          <w:rFonts w:ascii="Arial" w:hAnsi="Arial" w:cs="Arial"/>
          <w:sz w:val="32"/>
          <w:szCs w:val="32"/>
        </w:rPr>
        <w:t xml:space="preserve"> Treaty</w:t>
      </w:r>
      <w:r w:rsidR="00176738" w:rsidRPr="00176738">
        <w:rPr>
          <w:rFonts w:ascii="Arial" w:hAnsi="Arial" w:cs="Arial"/>
          <w:sz w:val="32"/>
          <w:szCs w:val="32"/>
        </w:rPr>
        <w:t xml:space="preserve"> </w:t>
      </w:r>
      <w:r w:rsidR="002B0D3D">
        <w:rPr>
          <w:rFonts w:ascii="Arial" w:hAnsi="Arial" w:cs="Arial"/>
          <w:sz w:val="32"/>
          <w:szCs w:val="32"/>
        </w:rPr>
        <w:t>O</w:t>
      </w:r>
      <w:r w:rsidR="00176738" w:rsidRPr="00176738">
        <w:rPr>
          <w:rFonts w:ascii="Arial" w:hAnsi="Arial" w:cs="Arial"/>
          <w:sz w:val="32"/>
          <w:szCs w:val="32"/>
        </w:rPr>
        <w:t>rganization</w:t>
      </w:r>
      <w:r w:rsidR="00907FA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provides to the international community </w:t>
      </w:r>
      <w:r w:rsidR="00E111B9" w:rsidRPr="00176738">
        <w:rPr>
          <w:rFonts w:ascii="Arial" w:hAnsi="Arial" w:cs="Arial"/>
          <w:sz w:val="32"/>
          <w:szCs w:val="32"/>
        </w:rPr>
        <w:t xml:space="preserve">that </w:t>
      </w:r>
      <w:r>
        <w:rPr>
          <w:rFonts w:ascii="Arial" w:hAnsi="Arial" w:cs="Arial"/>
          <w:sz w:val="32"/>
          <w:szCs w:val="32"/>
        </w:rPr>
        <w:t xml:space="preserve">any and all </w:t>
      </w:r>
      <w:r w:rsidR="00E111B9" w:rsidRPr="00176738">
        <w:rPr>
          <w:rFonts w:ascii="Arial" w:hAnsi="Arial" w:cs="Arial"/>
          <w:sz w:val="32"/>
          <w:szCs w:val="32"/>
        </w:rPr>
        <w:t>nuclear explosion</w:t>
      </w:r>
      <w:r w:rsidR="00463B39">
        <w:rPr>
          <w:rFonts w:ascii="Arial" w:hAnsi="Arial" w:cs="Arial"/>
          <w:sz w:val="32"/>
          <w:szCs w:val="32"/>
        </w:rPr>
        <w:t>s</w:t>
      </w:r>
      <w:r w:rsidR="00E111B9" w:rsidRPr="0017673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that are </w:t>
      </w:r>
      <w:r w:rsidR="00463B39">
        <w:rPr>
          <w:rFonts w:ascii="Arial" w:hAnsi="Arial" w:cs="Arial"/>
          <w:sz w:val="32"/>
          <w:szCs w:val="32"/>
        </w:rPr>
        <w:t>conducted wi</w:t>
      </w:r>
      <w:r>
        <w:rPr>
          <w:rFonts w:ascii="Arial" w:hAnsi="Arial" w:cs="Arial"/>
          <w:sz w:val="32"/>
          <w:szCs w:val="32"/>
        </w:rPr>
        <w:t xml:space="preserve">ll </w:t>
      </w:r>
      <w:r w:rsidR="00463B39">
        <w:rPr>
          <w:rFonts w:ascii="Arial" w:hAnsi="Arial" w:cs="Arial"/>
          <w:sz w:val="32"/>
          <w:szCs w:val="32"/>
        </w:rPr>
        <w:t xml:space="preserve">be </w:t>
      </w:r>
      <w:r w:rsidR="00AB7011">
        <w:rPr>
          <w:rFonts w:ascii="Arial" w:hAnsi="Arial" w:cs="Arial"/>
          <w:sz w:val="32"/>
          <w:szCs w:val="32"/>
        </w:rPr>
        <w:t>detected</w:t>
      </w:r>
      <w:r w:rsidR="00E111B9" w:rsidRPr="00176738">
        <w:rPr>
          <w:rFonts w:ascii="Arial" w:hAnsi="Arial" w:cs="Arial"/>
          <w:sz w:val="32"/>
          <w:szCs w:val="32"/>
        </w:rPr>
        <w:t xml:space="preserve">. </w:t>
      </w:r>
    </w:p>
    <w:p w:rsidR="008029DC" w:rsidRPr="00833AEA" w:rsidRDefault="008029DC" w:rsidP="008029DC">
      <w:pPr>
        <w:pStyle w:val="Body"/>
        <w:spacing w:line="288" w:lineRule="auto"/>
        <w:rPr>
          <w:rFonts w:ascii="Arial" w:eastAsia="Arial" w:hAnsi="Arial" w:cs="Arial"/>
          <w:sz w:val="32"/>
          <w:szCs w:val="32"/>
          <w:lang w:val="en-CA"/>
        </w:rPr>
      </w:pPr>
      <w:r>
        <w:rPr>
          <w:rFonts w:ascii="Arial" w:hAnsi="Arial"/>
          <w:sz w:val="32"/>
          <w:szCs w:val="32"/>
          <w:lang w:val="en-CA"/>
        </w:rPr>
        <w:t xml:space="preserve">The </w:t>
      </w:r>
      <w:r w:rsidR="00A7272E">
        <w:rPr>
          <w:rFonts w:ascii="Arial" w:hAnsi="Arial"/>
          <w:sz w:val="32"/>
          <w:szCs w:val="32"/>
          <w:lang w:val="en-CA"/>
        </w:rPr>
        <w:t xml:space="preserve">CTBT </w:t>
      </w:r>
      <w:r>
        <w:rPr>
          <w:rFonts w:ascii="Arial" w:hAnsi="Arial"/>
          <w:sz w:val="32"/>
          <w:szCs w:val="32"/>
          <w:lang w:val="en-CA"/>
        </w:rPr>
        <w:t>International Monitoring S</w:t>
      </w:r>
      <w:r w:rsidRPr="00833AEA">
        <w:rPr>
          <w:rFonts w:ascii="Arial" w:hAnsi="Arial"/>
          <w:sz w:val="32"/>
          <w:szCs w:val="32"/>
          <w:lang w:val="en-CA"/>
        </w:rPr>
        <w:t>ystem has detected every nuclear test that has taken place in the 21st Century.</w:t>
      </w:r>
    </w:p>
    <w:p w:rsidR="008029DC" w:rsidRPr="00833AEA" w:rsidRDefault="008029DC" w:rsidP="008029DC">
      <w:pPr>
        <w:pStyle w:val="Body"/>
        <w:spacing w:line="288" w:lineRule="auto"/>
        <w:rPr>
          <w:rFonts w:ascii="Arial" w:eastAsia="Arial" w:hAnsi="Arial" w:cs="Arial"/>
          <w:sz w:val="32"/>
          <w:szCs w:val="32"/>
          <w:lang w:val="en-CA"/>
        </w:rPr>
      </w:pPr>
      <w:r w:rsidRPr="00833AEA">
        <w:rPr>
          <w:rFonts w:ascii="Arial" w:hAnsi="Arial"/>
          <w:sz w:val="32"/>
          <w:szCs w:val="32"/>
          <w:lang w:val="en-CA"/>
        </w:rPr>
        <w:t xml:space="preserve">All of these have been carried out by one state, North Korea, whose nuclear tests have threatened the stability of the world. </w:t>
      </w:r>
    </w:p>
    <w:p w:rsidR="008029DC" w:rsidRPr="008652BE" w:rsidRDefault="008029DC" w:rsidP="008652BE">
      <w:pPr>
        <w:pStyle w:val="Body"/>
        <w:spacing w:line="288" w:lineRule="auto"/>
        <w:rPr>
          <w:rFonts w:ascii="Arial" w:eastAsia="Arial" w:hAnsi="Arial" w:cs="Arial"/>
          <w:sz w:val="32"/>
          <w:szCs w:val="32"/>
          <w:lang w:val="en-CA"/>
        </w:rPr>
      </w:pPr>
      <w:r w:rsidRPr="00833AEA">
        <w:rPr>
          <w:rFonts w:ascii="Arial" w:hAnsi="Arial"/>
          <w:sz w:val="32"/>
          <w:szCs w:val="32"/>
          <w:lang w:val="en-CA"/>
        </w:rPr>
        <w:t xml:space="preserve">We </w:t>
      </w:r>
      <w:r w:rsidR="00463B39">
        <w:rPr>
          <w:rFonts w:ascii="Arial" w:hAnsi="Arial"/>
          <w:sz w:val="32"/>
          <w:szCs w:val="32"/>
          <w:lang w:val="en-CA"/>
        </w:rPr>
        <w:t xml:space="preserve">reiterate our </w:t>
      </w:r>
      <w:r w:rsidRPr="00833AEA">
        <w:rPr>
          <w:rFonts w:ascii="Arial" w:hAnsi="Arial"/>
          <w:sz w:val="32"/>
          <w:szCs w:val="32"/>
          <w:lang w:val="en-CA"/>
        </w:rPr>
        <w:t xml:space="preserve">call on North Korea to abandon its nuclear weapons programme. A diplomatic solution to the nuclear crisis </w:t>
      </w:r>
      <w:r w:rsidRPr="00833AEA">
        <w:rPr>
          <w:rFonts w:ascii="Arial" w:hAnsi="Arial"/>
          <w:sz w:val="32"/>
          <w:szCs w:val="32"/>
          <w:lang w:val="en-CA"/>
        </w:rPr>
        <w:lastRenderedPageBreak/>
        <w:t xml:space="preserve">on the Korean Peninsula is essential and possible and we will continue to </w:t>
      </w:r>
      <w:r w:rsidR="00FC6C3B">
        <w:rPr>
          <w:rFonts w:ascii="Arial" w:hAnsi="Arial"/>
          <w:sz w:val="32"/>
          <w:szCs w:val="32"/>
          <w:lang w:val="en-CA"/>
        </w:rPr>
        <w:t xml:space="preserve">work closely with our allies and partners </w:t>
      </w:r>
      <w:r w:rsidRPr="00833AEA">
        <w:rPr>
          <w:rFonts w:ascii="Arial" w:hAnsi="Arial"/>
          <w:sz w:val="32"/>
          <w:szCs w:val="32"/>
          <w:lang w:val="en-CA"/>
        </w:rPr>
        <w:t>to make it a reality.</w:t>
      </w:r>
    </w:p>
    <w:p w:rsidR="00A7272E" w:rsidRDefault="00463B39" w:rsidP="00A727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While we welcome th</w:t>
      </w:r>
      <w:r w:rsidR="00A7272E">
        <w:rPr>
          <w:rFonts w:ascii="Arial" w:hAnsi="Arial" w:cs="Arial"/>
          <w:sz w:val="32"/>
          <w:szCs w:val="32"/>
        </w:rPr>
        <w:t>is</w:t>
      </w:r>
      <w:r>
        <w:rPr>
          <w:rFonts w:ascii="Arial" w:hAnsi="Arial" w:cs="Arial"/>
          <w:sz w:val="32"/>
          <w:szCs w:val="32"/>
        </w:rPr>
        <w:t xml:space="preserve"> opportunity to promote the Treaty and its security benefits for all states, we look forward to the day when entry</w:t>
      </w:r>
      <w:r w:rsidR="00A7272E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in</w:t>
      </w:r>
      <w:r w:rsidR="00A7272E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force of the Treaty precludes the need to convene </w:t>
      </w:r>
      <w:r w:rsidR="00A7272E">
        <w:rPr>
          <w:rFonts w:ascii="Arial" w:hAnsi="Arial" w:cs="Arial"/>
          <w:sz w:val="32"/>
          <w:szCs w:val="32"/>
        </w:rPr>
        <w:t>these article XIV conferences</w:t>
      </w:r>
      <w:r>
        <w:rPr>
          <w:rFonts w:ascii="Arial" w:hAnsi="Arial" w:cs="Arial"/>
          <w:sz w:val="32"/>
          <w:szCs w:val="32"/>
        </w:rPr>
        <w:t>.</w:t>
      </w:r>
      <w:r w:rsidR="00A7272E" w:rsidRPr="00A7272E">
        <w:rPr>
          <w:rFonts w:ascii="Arial" w:hAnsi="Arial" w:cs="Arial"/>
          <w:sz w:val="32"/>
          <w:szCs w:val="32"/>
        </w:rPr>
        <w:t xml:space="preserve"> </w:t>
      </w:r>
    </w:p>
    <w:p w:rsidR="00A7272E" w:rsidRDefault="00A7272E" w:rsidP="00A727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Pr="00176738">
        <w:rPr>
          <w:rFonts w:ascii="Arial" w:hAnsi="Arial" w:cs="Arial"/>
          <w:sz w:val="32"/>
          <w:szCs w:val="32"/>
        </w:rPr>
        <w:t>he</w:t>
      </w:r>
      <w:r>
        <w:rPr>
          <w:rFonts w:ascii="Arial" w:hAnsi="Arial" w:cs="Arial"/>
          <w:sz w:val="32"/>
          <w:szCs w:val="32"/>
        </w:rPr>
        <w:t xml:space="preserve"> CTBT</w:t>
      </w:r>
      <w:r w:rsidRPr="00176738">
        <w:rPr>
          <w:rFonts w:ascii="Arial" w:hAnsi="Arial" w:cs="Arial"/>
          <w:sz w:val="32"/>
          <w:szCs w:val="32"/>
        </w:rPr>
        <w:t xml:space="preserve"> International Monitoring System</w:t>
      </w:r>
      <w:r>
        <w:rPr>
          <w:rFonts w:ascii="Arial" w:hAnsi="Arial" w:cs="Arial"/>
          <w:sz w:val="32"/>
          <w:szCs w:val="32"/>
        </w:rPr>
        <w:t xml:space="preserve"> and the On-S</w:t>
      </w:r>
      <w:r w:rsidRPr="00176738">
        <w:rPr>
          <w:rFonts w:ascii="Arial" w:hAnsi="Arial" w:cs="Arial"/>
          <w:sz w:val="32"/>
          <w:szCs w:val="32"/>
        </w:rPr>
        <w:t>ite inspection capa</w:t>
      </w:r>
      <w:r>
        <w:rPr>
          <w:rFonts w:ascii="Arial" w:hAnsi="Arial" w:cs="Arial"/>
          <w:sz w:val="32"/>
          <w:szCs w:val="32"/>
        </w:rPr>
        <w:t>bilities</w:t>
      </w:r>
      <w:r w:rsidRPr="00176738">
        <w:rPr>
          <w:rFonts w:ascii="Arial" w:hAnsi="Arial" w:cs="Arial"/>
          <w:sz w:val="32"/>
          <w:szCs w:val="32"/>
        </w:rPr>
        <w:t xml:space="preserve"> will only be able to fully </w:t>
      </w:r>
      <w:r>
        <w:rPr>
          <w:rFonts w:ascii="Arial" w:hAnsi="Arial" w:cs="Arial"/>
          <w:sz w:val="32"/>
          <w:szCs w:val="32"/>
        </w:rPr>
        <w:t>verify</w:t>
      </w:r>
      <w:r w:rsidRPr="00176738">
        <w:rPr>
          <w:rFonts w:ascii="Arial" w:hAnsi="Arial" w:cs="Arial"/>
          <w:sz w:val="32"/>
          <w:szCs w:val="32"/>
        </w:rPr>
        <w:t xml:space="preserve"> countries’ compliance</w:t>
      </w:r>
      <w:r>
        <w:rPr>
          <w:rFonts w:ascii="Arial" w:hAnsi="Arial" w:cs="Arial"/>
          <w:sz w:val="32"/>
          <w:szCs w:val="32"/>
        </w:rPr>
        <w:t xml:space="preserve"> with the Treaty </w:t>
      </w:r>
      <w:r w:rsidRPr="00176738">
        <w:rPr>
          <w:rFonts w:ascii="Arial" w:hAnsi="Arial" w:cs="Arial"/>
          <w:sz w:val="32"/>
          <w:szCs w:val="32"/>
        </w:rPr>
        <w:t>when</w:t>
      </w:r>
      <w:r>
        <w:rPr>
          <w:rFonts w:ascii="Arial" w:hAnsi="Arial" w:cs="Arial"/>
          <w:sz w:val="32"/>
          <w:szCs w:val="32"/>
        </w:rPr>
        <w:t xml:space="preserve"> the Treaty </w:t>
      </w:r>
      <w:r w:rsidRPr="00176738">
        <w:rPr>
          <w:rFonts w:ascii="Arial" w:hAnsi="Arial" w:cs="Arial"/>
          <w:sz w:val="32"/>
          <w:szCs w:val="32"/>
        </w:rPr>
        <w:t xml:space="preserve">enters into force. </w:t>
      </w:r>
    </w:p>
    <w:p w:rsidR="00A7272E" w:rsidRDefault="00A7272E" w:rsidP="00A7272E">
      <w:pPr>
        <w:rPr>
          <w:rFonts w:ascii="Arial" w:hAnsi="Arial" w:cs="Arial"/>
          <w:sz w:val="32"/>
          <w:szCs w:val="32"/>
        </w:rPr>
      </w:pPr>
      <w:r w:rsidRPr="00176738">
        <w:rPr>
          <w:rFonts w:ascii="Arial" w:hAnsi="Arial" w:cs="Arial"/>
          <w:sz w:val="32"/>
          <w:szCs w:val="32"/>
        </w:rPr>
        <w:t xml:space="preserve">This is why Canada urges the remaining Annex 2 States </w:t>
      </w:r>
      <w:r>
        <w:rPr>
          <w:rFonts w:ascii="Arial" w:hAnsi="Arial" w:cs="Arial"/>
          <w:sz w:val="32"/>
          <w:szCs w:val="32"/>
        </w:rPr>
        <w:t xml:space="preserve">that have not yet done so </w:t>
      </w:r>
      <w:r w:rsidRPr="00176738">
        <w:rPr>
          <w:rFonts w:ascii="Arial" w:hAnsi="Arial" w:cs="Arial"/>
          <w:sz w:val="32"/>
          <w:szCs w:val="32"/>
        </w:rPr>
        <w:t>to ratify the CTBT</w:t>
      </w:r>
      <w:r>
        <w:rPr>
          <w:rFonts w:ascii="Arial" w:hAnsi="Arial" w:cs="Arial"/>
          <w:sz w:val="32"/>
          <w:szCs w:val="32"/>
        </w:rPr>
        <w:t xml:space="preserve"> as soon as possible. </w:t>
      </w:r>
    </w:p>
    <w:p w:rsidR="004F5C38" w:rsidRDefault="001767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While promoting the entry into force of the</w:t>
      </w:r>
      <w:r w:rsidR="00AB7011">
        <w:rPr>
          <w:rFonts w:ascii="Arial" w:hAnsi="Arial" w:cs="Arial"/>
          <w:sz w:val="32"/>
          <w:szCs w:val="32"/>
        </w:rPr>
        <w:t xml:space="preserve"> CTBT</w:t>
      </w:r>
      <w:r>
        <w:rPr>
          <w:rFonts w:ascii="Arial" w:hAnsi="Arial" w:cs="Arial"/>
          <w:sz w:val="32"/>
          <w:szCs w:val="32"/>
        </w:rPr>
        <w:t xml:space="preserve">, Canada is </w:t>
      </w:r>
      <w:r w:rsidR="00AB7011">
        <w:rPr>
          <w:rFonts w:ascii="Arial" w:hAnsi="Arial" w:cs="Arial"/>
          <w:sz w:val="32"/>
          <w:szCs w:val="32"/>
        </w:rPr>
        <w:t>pleased to work</w:t>
      </w:r>
      <w:r w:rsidR="004F5C38">
        <w:rPr>
          <w:rFonts w:ascii="Arial" w:hAnsi="Arial" w:cs="Arial"/>
          <w:sz w:val="32"/>
          <w:szCs w:val="32"/>
        </w:rPr>
        <w:t xml:space="preserve"> with its Preparatory Commission and its P</w:t>
      </w:r>
      <w:r>
        <w:rPr>
          <w:rFonts w:ascii="Arial" w:hAnsi="Arial" w:cs="Arial"/>
          <w:sz w:val="32"/>
          <w:szCs w:val="32"/>
        </w:rPr>
        <w:t xml:space="preserve">rovisional </w:t>
      </w:r>
      <w:r w:rsidR="004F5C38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 xml:space="preserve">echnical </w:t>
      </w:r>
      <w:r w:rsidR="004F5C38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ecretariat</w:t>
      </w:r>
      <w:r w:rsidR="00AB7011">
        <w:rPr>
          <w:rFonts w:ascii="Arial" w:hAnsi="Arial" w:cs="Arial"/>
          <w:sz w:val="32"/>
          <w:szCs w:val="32"/>
        </w:rPr>
        <w:t xml:space="preserve"> </w:t>
      </w:r>
      <w:r w:rsidR="00463B39">
        <w:rPr>
          <w:rFonts w:ascii="Arial" w:hAnsi="Arial" w:cs="Arial"/>
          <w:sz w:val="32"/>
          <w:szCs w:val="32"/>
        </w:rPr>
        <w:t xml:space="preserve">to ensure that </w:t>
      </w:r>
      <w:r w:rsidR="007142E7">
        <w:rPr>
          <w:rFonts w:ascii="Arial" w:hAnsi="Arial" w:cs="Arial"/>
          <w:sz w:val="32"/>
          <w:szCs w:val="32"/>
        </w:rPr>
        <w:t>the CTBT Organisation</w:t>
      </w:r>
      <w:r w:rsidR="00463B39">
        <w:rPr>
          <w:rFonts w:ascii="Arial" w:hAnsi="Arial" w:cs="Arial"/>
          <w:sz w:val="32"/>
          <w:szCs w:val="32"/>
        </w:rPr>
        <w:t xml:space="preserve"> is ready to perform its monitoring and verification work upon entry into force of the Treaty. For</w:t>
      </w:r>
      <w:r w:rsidR="00AB7011">
        <w:rPr>
          <w:rFonts w:ascii="Arial" w:hAnsi="Arial" w:cs="Arial"/>
          <w:sz w:val="32"/>
          <w:szCs w:val="32"/>
        </w:rPr>
        <w:t xml:space="preserve"> example</w:t>
      </w:r>
      <w:r w:rsidR="00463B39">
        <w:rPr>
          <w:rFonts w:ascii="Arial" w:hAnsi="Arial" w:cs="Arial"/>
          <w:sz w:val="32"/>
          <w:szCs w:val="32"/>
        </w:rPr>
        <w:t>,</w:t>
      </w:r>
      <w:r w:rsidR="00AB7011">
        <w:rPr>
          <w:rFonts w:ascii="Arial" w:hAnsi="Arial" w:cs="Arial"/>
          <w:sz w:val="32"/>
          <w:szCs w:val="32"/>
        </w:rPr>
        <w:t xml:space="preserve"> </w:t>
      </w:r>
      <w:r w:rsidR="00463B39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s we speak, </w:t>
      </w:r>
      <w:r w:rsidR="007142E7">
        <w:rPr>
          <w:rFonts w:ascii="Arial" w:hAnsi="Arial" w:cs="Arial"/>
          <w:sz w:val="32"/>
          <w:szCs w:val="32"/>
        </w:rPr>
        <w:t xml:space="preserve">experts </w:t>
      </w:r>
      <w:r w:rsidR="004F5C38">
        <w:rPr>
          <w:rFonts w:ascii="Arial" w:hAnsi="Arial" w:cs="Arial"/>
          <w:sz w:val="32"/>
          <w:szCs w:val="32"/>
        </w:rPr>
        <w:t>from</w:t>
      </w:r>
      <w:r w:rsidR="00A7272E">
        <w:rPr>
          <w:rFonts w:ascii="Arial" w:hAnsi="Arial" w:cs="Arial"/>
          <w:sz w:val="32"/>
          <w:szCs w:val="32"/>
        </w:rPr>
        <w:t xml:space="preserve"> numerous</w:t>
      </w:r>
      <w:r w:rsidR="004F5C38">
        <w:rPr>
          <w:rFonts w:ascii="Arial" w:hAnsi="Arial" w:cs="Arial"/>
          <w:sz w:val="32"/>
          <w:szCs w:val="32"/>
        </w:rPr>
        <w:t xml:space="preserve"> States and </w:t>
      </w:r>
      <w:r w:rsidR="00A7272E">
        <w:rPr>
          <w:rFonts w:ascii="Arial" w:hAnsi="Arial" w:cs="Arial"/>
          <w:sz w:val="32"/>
          <w:szCs w:val="32"/>
        </w:rPr>
        <w:t>from the Preparatory</w:t>
      </w:r>
      <w:r w:rsidR="004F5C38">
        <w:rPr>
          <w:rFonts w:ascii="Arial" w:hAnsi="Arial" w:cs="Arial"/>
          <w:sz w:val="32"/>
          <w:szCs w:val="32"/>
        </w:rPr>
        <w:t xml:space="preserve"> Commission</w:t>
      </w:r>
      <w:r>
        <w:rPr>
          <w:rFonts w:ascii="Arial" w:hAnsi="Arial" w:cs="Arial"/>
          <w:sz w:val="32"/>
          <w:szCs w:val="32"/>
        </w:rPr>
        <w:t xml:space="preserve"> </w:t>
      </w:r>
      <w:r w:rsidR="004F5C38">
        <w:rPr>
          <w:rFonts w:ascii="Arial" w:hAnsi="Arial" w:cs="Arial"/>
          <w:sz w:val="32"/>
          <w:szCs w:val="32"/>
        </w:rPr>
        <w:t xml:space="preserve">are taking part in </w:t>
      </w:r>
      <w:r w:rsidR="008652BE">
        <w:rPr>
          <w:rFonts w:ascii="Arial" w:hAnsi="Arial" w:cs="Arial"/>
          <w:sz w:val="32"/>
          <w:szCs w:val="32"/>
        </w:rPr>
        <w:t>a</w:t>
      </w:r>
      <w:r w:rsidR="00A7272E">
        <w:rPr>
          <w:rFonts w:ascii="Arial" w:hAnsi="Arial" w:cs="Arial"/>
          <w:sz w:val="32"/>
          <w:szCs w:val="32"/>
        </w:rPr>
        <w:t xml:space="preserve"> hands-on</w:t>
      </w:r>
      <w:r w:rsidR="008652BE">
        <w:rPr>
          <w:rFonts w:ascii="Arial" w:hAnsi="Arial" w:cs="Arial"/>
          <w:sz w:val="32"/>
          <w:szCs w:val="32"/>
        </w:rPr>
        <w:t xml:space="preserve"> </w:t>
      </w:r>
      <w:r w:rsidR="004F5C38">
        <w:rPr>
          <w:rFonts w:ascii="Arial" w:hAnsi="Arial" w:cs="Arial"/>
          <w:sz w:val="32"/>
          <w:szCs w:val="32"/>
        </w:rPr>
        <w:t xml:space="preserve">training </w:t>
      </w:r>
      <w:r w:rsidR="00463B39">
        <w:rPr>
          <w:rFonts w:ascii="Arial" w:hAnsi="Arial" w:cs="Arial"/>
          <w:sz w:val="32"/>
          <w:szCs w:val="32"/>
        </w:rPr>
        <w:t xml:space="preserve">course </w:t>
      </w:r>
      <w:r w:rsidR="004F5C38">
        <w:rPr>
          <w:rFonts w:ascii="Arial" w:hAnsi="Arial" w:cs="Arial"/>
          <w:sz w:val="32"/>
          <w:szCs w:val="32"/>
        </w:rPr>
        <w:t>in Canada</w:t>
      </w:r>
      <w:r w:rsidR="00463B39">
        <w:rPr>
          <w:rFonts w:ascii="Arial" w:hAnsi="Arial" w:cs="Arial"/>
          <w:sz w:val="32"/>
          <w:szCs w:val="32"/>
        </w:rPr>
        <w:t xml:space="preserve"> </w:t>
      </w:r>
      <w:r w:rsidR="004F5C38">
        <w:rPr>
          <w:rFonts w:ascii="Arial" w:hAnsi="Arial" w:cs="Arial"/>
          <w:sz w:val="32"/>
          <w:szCs w:val="32"/>
        </w:rPr>
        <w:t xml:space="preserve">on Airborne Additional Overflight Techniques required for </w:t>
      </w:r>
      <w:r w:rsidR="00A7272E">
        <w:rPr>
          <w:rFonts w:ascii="Arial" w:hAnsi="Arial" w:cs="Arial"/>
          <w:sz w:val="32"/>
          <w:szCs w:val="32"/>
        </w:rPr>
        <w:t>o</w:t>
      </w:r>
      <w:r w:rsidR="004F5C38">
        <w:rPr>
          <w:rFonts w:ascii="Arial" w:hAnsi="Arial" w:cs="Arial"/>
          <w:sz w:val="32"/>
          <w:szCs w:val="32"/>
        </w:rPr>
        <w:t>n-</w:t>
      </w:r>
      <w:r w:rsidR="00A7272E">
        <w:rPr>
          <w:rFonts w:ascii="Arial" w:hAnsi="Arial" w:cs="Arial"/>
          <w:sz w:val="32"/>
          <w:szCs w:val="32"/>
        </w:rPr>
        <w:t>s</w:t>
      </w:r>
      <w:r w:rsidR="004F5C38">
        <w:rPr>
          <w:rFonts w:ascii="Arial" w:hAnsi="Arial" w:cs="Arial"/>
          <w:sz w:val="32"/>
          <w:szCs w:val="32"/>
        </w:rPr>
        <w:t xml:space="preserve">ite </w:t>
      </w:r>
      <w:r w:rsidR="00A7272E">
        <w:rPr>
          <w:rFonts w:ascii="Arial" w:hAnsi="Arial" w:cs="Arial"/>
          <w:sz w:val="32"/>
          <w:szCs w:val="32"/>
        </w:rPr>
        <w:t>i</w:t>
      </w:r>
      <w:r w:rsidR="004F5C38">
        <w:rPr>
          <w:rFonts w:ascii="Arial" w:hAnsi="Arial" w:cs="Arial"/>
          <w:sz w:val="32"/>
          <w:szCs w:val="32"/>
        </w:rPr>
        <w:t>nspections</w:t>
      </w:r>
      <w:r w:rsidR="00920A8B">
        <w:rPr>
          <w:rFonts w:ascii="Arial" w:hAnsi="Arial" w:cs="Arial"/>
          <w:sz w:val="32"/>
          <w:szCs w:val="32"/>
        </w:rPr>
        <w:t xml:space="preserve"> to verify States’ compliance with the CTBT</w:t>
      </w:r>
      <w:r w:rsidR="004F5C38">
        <w:rPr>
          <w:rFonts w:ascii="Arial" w:hAnsi="Arial" w:cs="Arial"/>
          <w:sz w:val="32"/>
          <w:szCs w:val="32"/>
        </w:rPr>
        <w:t xml:space="preserve">. </w:t>
      </w:r>
    </w:p>
    <w:p w:rsidR="004F5C38" w:rsidRDefault="00A727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Canada </w:t>
      </w:r>
      <w:r w:rsidR="004F5C38">
        <w:rPr>
          <w:rFonts w:ascii="Arial" w:hAnsi="Arial" w:cs="Arial"/>
          <w:sz w:val="32"/>
          <w:szCs w:val="32"/>
        </w:rPr>
        <w:t>also</w:t>
      </w:r>
      <w:r>
        <w:rPr>
          <w:rFonts w:ascii="Arial" w:hAnsi="Arial" w:cs="Arial"/>
          <w:sz w:val="32"/>
          <w:szCs w:val="32"/>
        </w:rPr>
        <w:t xml:space="preserve"> works actively to</w:t>
      </w:r>
      <w:r w:rsidR="00AB701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strengthen </w:t>
      </w:r>
      <w:r w:rsidR="004F5C38">
        <w:rPr>
          <w:rFonts w:ascii="Arial" w:hAnsi="Arial" w:cs="Arial"/>
          <w:sz w:val="32"/>
          <w:szCs w:val="32"/>
        </w:rPr>
        <w:t xml:space="preserve">the CTBTO’s verification capabilities </w:t>
      </w:r>
      <w:r>
        <w:rPr>
          <w:rFonts w:ascii="Arial" w:hAnsi="Arial" w:cs="Arial"/>
          <w:sz w:val="32"/>
          <w:szCs w:val="32"/>
        </w:rPr>
        <w:t xml:space="preserve">in other countries.  We are, for example, currently working with </w:t>
      </w:r>
      <w:r w:rsidR="004F5C38" w:rsidRPr="004F5C38">
        <w:rPr>
          <w:rFonts w:ascii="Arial" w:hAnsi="Arial" w:cs="Arial"/>
          <w:sz w:val="32"/>
          <w:szCs w:val="32"/>
        </w:rPr>
        <w:t xml:space="preserve">Kazakhstan to construct a radionuclide detection station </w:t>
      </w:r>
      <w:r w:rsidR="00463B39">
        <w:rPr>
          <w:rFonts w:ascii="Arial" w:hAnsi="Arial" w:cs="Arial"/>
          <w:sz w:val="32"/>
          <w:szCs w:val="32"/>
        </w:rPr>
        <w:t xml:space="preserve">that will be established </w:t>
      </w:r>
      <w:r w:rsidR="004F5C38" w:rsidRPr="004F5C38">
        <w:rPr>
          <w:rFonts w:ascii="Arial" w:hAnsi="Arial" w:cs="Arial"/>
          <w:sz w:val="32"/>
          <w:szCs w:val="32"/>
        </w:rPr>
        <w:t>as a Cooperating National Facility for the International Monitoring System</w:t>
      </w:r>
      <w:r w:rsidR="004F5C38">
        <w:rPr>
          <w:rFonts w:ascii="Arial" w:hAnsi="Arial" w:cs="Arial"/>
          <w:sz w:val="32"/>
          <w:szCs w:val="32"/>
        </w:rPr>
        <w:t xml:space="preserve">. </w:t>
      </w:r>
    </w:p>
    <w:p w:rsidR="008029DC" w:rsidRDefault="008029D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The CTBTO and </w:t>
      </w:r>
      <w:r w:rsidR="00AB7011">
        <w:rPr>
          <w:rFonts w:ascii="Arial" w:hAnsi="Arial" w:cs="Arial"/>
          <w:sz w:val="32"/>
          <w:szCs w:val="32"/>
        </w:rPr>
        <w:t xml:space="preserve">the international community </w:t>
      </w:r>
      <w:r>
        <w:rPr>
          <w:rFonts w:ascii="Arial" w:hAnsi="Arial" w:cs="Arial"/>
          <w:sz w:val="32"/>
          <w:szCs w:val="32"/>
        </w:rPr>
        <w:t xml:space="preserve">can count on Canada’s steadfast support to </w:t>
      </w:r>
      <w:r w:rsidR="00AB7011">
        <w:rPr>
          <w:rFonts w:ascii="Arial" w:hAnsi="Arial" w:cs="Arial"/>
          <w:sz w:val="32"/>
          <w:szCs w:val="32"/>
        </w:rPr>
        <w:t>promote</w:t>
      </w:r>
      <w:r>
        <w:rPr>
          <w:rFonts w:ascii="Arial" w:hAnsi="Arial" w:cs="Arial"/>
          <w:sz w:val="32"/>
          <w:szCs w:val="32"/>
        </w:rPr>
        <w:t xml:space="preserve"> the Treaty’s </w:t>
      </w:r>
      <w:r w:rsidR="00ED6E4F">
        <w:rPr>
          <w:rFonts w:ascii="Arial" w:hAnsi="Arial" w:cs="Arial"/>
          <w:sz w:val="32"/>
          <w:szCs w:val="32"/>
        </w:rPr>
        <w:t xml:space="preserve">essential </w:t>
      </w:r>
      <w:r>
        <w:rPr>
          <w:rFonts w:ascii="Arial" w:hAnsi="Arial" w:cs="Arial"/>
          <w:sz w:val="32"/>
          <w:szCs w:val="32"/>
        </w:rPr>
        <w:t xml:space="preserve">role </w:t>
      </w:r>
      <w:r w:rsidR="00ED6E4F">
        <w:rPr>
          <w:rFonts w:ascii="Arial" w:hAnsi="Arial" w:cs="Arial"/>
          <w:sz w:val="32"/>
          <w:szCs w:val="32"/>
        </w:rPr>
        <w:t xml:space="preserve">in the </w:t>
      </w:r>
      <w:r w:rsidR="00463B39">
        <w:rPr>
          <w:rFonts w:ascii="Arial" w:hAnsi="Arial" w:cs="Arial"/>
          <w:sz w:val="32"/>
          <w:szCs w:val="32"/>
        </w:rPr>
        <w:t xml:space="preserve">international </w:t>
      </w:r>
      <w:r>
        <w:rPr>
          <w:rFonts w:ascii="Arial" w:hAnsi="Arial" w:cs="Arial"/>
          <w:sz w:val="32"/>
          <w:szCs w:val="32"/>
        </w:rPr>
        <w:t>nuclear disarmament and non-proliferation</w:t>
      </w:r>
      <w:r w:rsidR="00ED6E4F">
        <w:rPr>
          <w:rFonts w:ascii="Arial" w:hAnsi="Arial" w:cs="Arial"/>
          <w:sz w:val="32"/>
          <w:szCs w:val="32"/>
        </w:rPr>
        <w:t xml:space="preserve"> architecture</w:t>
      </w:r>
      <w:r>
        <w:rPr>
          <w:rFonts w:ascii="Arial" w:hAnsi="Arial" w:cs="Arial"/>
          <w:sz w:val="32"/>
          <w:szCs w:val="32"/>
        </w:rPr>
        <w:t xml:space="preserve">. </w:t>
      </w:r>
    </w:p>
    <w:p w:rsidR="008652BE" w:rsidRDefault="008652B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Thank you. </w:t>
      </w:r>
    </w:p>
    <w:p w:rsidR="001601DD" w:rsidRPr="001601DD" w:rsidRDefault="001601DD" w:rsidP="001601DD">
      <w:pPr>
        <w:spacing w:after="0"/>
        <w:rPr>
          <w:rFonts w:ascii="Arial" w:hAnsi="Arial" w:cs="Arial"/>
        </w:rPr>
      </w:pPr>
    </w:p>
    <w:sectPr w:rsidR="001601DD" w:rsidRPr="001601D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A9" w:rsidRDefault="001911A9" w:rsidP="001911A9">
      <w:pPr>
        <w:spacing w:after="0" w:line="240" w:lineRule="auto"/>
      </w:pPr>
      <w:r>
        <w:separator/>
      </w:r>
    </w:p>
  </w:endnote>
  <w:endnote w:type="continuationSeparator" w:id="0">
    <w:p w:rsidR="001911A9" w:rsidRDefault="001911A9" w:rsidP="0019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A9" w:rsidRDefault="001911A9" w:rsidP="001911A9">
      <w:pPr>
        <w:spacing w:after="0" w:line="240" w:lineRule="auto"/>
      </w:pPr>
      <w:r>
        <w:separator/>
      </w:r>
    </w:p>
  </w:footnote>
  <w:footnote w:type="continuationSeparator" w:id="0">
    <w:p w:rsidR="001911A9" w:rsidRDefault="001911A9" w:rsidP="0019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A9" w:rsidRDefault="001911A9">
    <w:pPr>
      <w:pStyle w:val="Header"/>
    </w:pPr>
    <w:r>
      <w:ptab w:relativeTo="margin" w:alignment="center" w:leader="none"/>
    </w:r>
    <w:r>
      <w:ptab w:relativeTo="margin" w:alignment="right" w:leader="none"/>
    </w:r>
    <w:r>
      <w:t>25 September</w:t>
    </w:r>
    <w:r w:rsidR="00176738">
      <w:t>,</w:t>
    </w:r>
    <w: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028E"/>
    <w:multiLevelType w:val="hybridMultilevel"/>
    <w:tmpl w:val="50924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A9"/>
    <w:rsid w:val="000B2CF4"/>
    <w:rsid w:val="001601DD"/>
    <w:rsid w:val="00176738"/>
    <w:rsid w:val="001911A9"/>
    <w:rsid w:val="001D049D"/>
    <w:rsid w:val="002B0D3D"/>
    <w:rsid w:val="00463B39"/>
    <w:rsid w:val="004827B9"/>
    <w:rsid w:val="0049040F"/>
    <w:rsid w:val="004F5C38"/>
    <w:rsid w:val="005802C5"/>
    <w:rsid w:val="005E1447"/>
    <w:rsid w:val="005E6DF3"/>
    <w:rsid w:val="0062051B"/>
    <w:rsid w:val="00625B1E"/>
    <w:rsid w:val="007142E7"/>
    <w:rsid w:val="00720393"/>
    <w:rsid w:val="00745DE8"/>
    <w:rsid w:val="007978C1"/>
    <w:rsid w:val="008029DC"/>
    <w:rsid w:val="00815FC2"/>
    <w:rsid w:val="008652BE"/>
    <w:rsid w:val="00907FA0"/>
    <w:rsid w:val="00920A8B"/>
    <w:rsid w:val="009A16BC"/>
    <w:rsid w:val="009E2637"/>
    <w:rsid w:val="00A7272E"/>
    <w:rsid w:val="00AB3AC6"/>
    <w:rsid w:val="00AB7011"/>
    <w:rsid w:val="00B17F76"/>
    <w:rsid w:val="00B81D25"/>
    <w:rsid w:val="00B92152"/>
    <w:rsid w:val="00C07708"/>
    <w:rsid w:val="00D41FCE"/>
    <w:rsid w:val="00E111B9"/>
    <w:rsid w:val="00E24AAC"/>
    <w:rsid w:val="00E3039A"/>
    <w:rsid w:val="00EB44FE"/>
    <w:rsid w:val="00ED6E4F"/>
    <w:rsid w:val="00ED7E13"/>
    <w:rsid w:val="00F16075"/>
    <w:rsid w:val="00F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1A9"/>
  </w:style>
  <w:style w:type="paragraph" w:styleId="Footer">
    <w:name w:val="footer"/>
    <w:basedOn w:val="Normal"/>
    <w:link w:val="FooterChar"/>
    <w:uiPriority w:val="99"/>
    <w:unhideWhenUsed/>
    <w:rsid w:val="00191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A9"/>
  </w:style>
  <w:style w:type="paragraph" w:styleId="BalloonText">
    <w:name w:val="Balloon Text"/>
    <w:basedOn w:val="Normal"/>
    <w:link w:val="BalloonTextChar"/>
    <w:uiPriority w:val="99"/>
    <w:semiHidden/>
    <w:unhideWhenUsed/>
    <w:rsid w:val="0019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49D"/>
    <w:pPr>
      <w:ind w:left="720"/>
      <w:contextualSpacing/>
    </w:pPr>
  </w:style>
  <w:style w:type="paragraph" w:customStyle="1" w:styleId="Body">
    <w:name w:val="Body"/>
    <w:rsid w:val="008029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02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9D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1A9"/>
  </w:style>
  <w:style w:type="paragraph" w:styleId="Footer">
    <w:name w:val="footer"/>
    <w:basedOn w:val="Normal"/>
    <w:link w:val="FooterChar"/>
    <w:uiPriority w:val="99"/>
    <w:unhideWhenUsed/>
    <w:rsid w:val="00191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A9"/>
  </w:style>
  <w:style w:type="paragraph" w:styleId="BalloonText">
    <w:name w:val="Balloon Text"/>
    <w:basedOn w:val="Normal"/>
    <w:link w:val="BalloonTextChar"/>
    <w:uiPriority w:val="99"/>
    <w:semiHidden/>
    <w:unhideWhenUsed/>
    <w:rsid w:val="0019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49D"/>
    <w:pPr>
      <w:ind w:left="720"/>
      <w:contextualSpacing/>
    </w:pPr>
  </w:style>
  <w:style w:type="paragraph" w:customStyle="1" w:styleId="Body">
    <w:name w:val="Body"/>
    <w:rsid w:val="008029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02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9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Tristan Gutierrez -IGN</dc:creator>
  <cp:lastModifiedBy>Garcia, Tristan Gutierrez -IGN</cp:lastModifiedBy>
  <cp:revision>4</cp:revision>
  <cp:lastPrinted>2019-09-19T20:33:00Z</cp:lastPrinted>
  <dcterms:created xsi:type="dcterms:W3CDTF">2019-09-23T17:09:00Z</dcterms:created>
  <dcterms:modified xsi:type="dcterms:W3CDTF">2019-09-24T15:50:00Z</dcterms:modified>
</cp:coreProperties>
</file>